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2F" w:rsidRPr="00481666" w:rsidRDefault="0022212F" w:rsidP="0022212F">
      <w:pPr>
        <w:spacing w:after="0" w:line="240" w:lineRule="auto"/>
        <w:jc w:val="both"/>
        <w:rPr>
          <w:b/>
          <w:sz w:val="40"/>
          <w:szCs w:val="40"/>
          <w:u w:val="single"/>
        </w:rPr>
      </w:pPr>
      <w:r w:rsidRPr="00481666">
        <w:rPr>
          <w:b/>
          <w:sz w:val="40"/>
          <w:szCs w:val="40"/>
          <w:u w:val="single"/>
        </w:rPr>
        <w:t>CONTABILIDAD I</w:t>
      </w:r>
    </w:p>
    <w:p w:rsidR="0022212F" w:rsidRPr="00481666" w:rsidRDefault="0022212F" w:rsidP="0022212F">
      <w:pPr>
        <w:pStyle w:val="Textoindependiente"/>
        <w:ind w:left="0" w:right="1865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481666">
        <w:rPr>
          <w:rFonts w:asciiTheme="minorHAnsi" w:hAnsiTheme="minorHAnsi"/>
          <w:b/>
          <w:sz w:val="24"/>
          <w:szCs w:val="24"/>
          <w:u w:val="single"/>
          <w:lang w:val="es-ES"/>
        </w:rPr>
        <w:t>UNIDAD I. Las Organizaciones y la Contabilidad</w:t>
      </w:r>
    </w:p>
    <w:p w:rsidR="0022212F" w:rsidRPr="00481666" w:rsidRDefault="0022212F" w:rsidP="0022212F">
      <w:pPr>
        <w:pStyle w:val="Textoindependiente"/>
        <w:ind w:left="0"/>
        <w:jc w:val="both"/>
        <w:rPr>
          <w:rFonts w:asciiTheme="minorHAnsi" w:hAnsiTheme="minorHAnsi"/>
          <w:sz w:val="14"/>
          <w:lang w:val="es-ES"/>
        </w:rPr>
      </w:pPr>
    </w:p>
    <w:p w:rsidR="0022212F" w:rsidRPr="00364901" w:rsidRDefault="0022212F" w:rsidP="0022212F">
      <w:pPr>
        <w:pStyle w:val="Textoindependiente"/>
        <w:ind w:left="0" w:right="140"/>
        <w:jc w:val="both"/>
        <w:rPr>
          <w:rFonts w:asciiTheme="minorHAnsi" w:hAnsiTheme="minorHAnsi"/>
          <w:sz w:val="22"/>
          <w:szCs w:val="22"/>
          <w:lang w:val="es-ES"/>
        </w:rPr>
      </w:pPr>
      <w:r w:rsidRPr="00E331A5">
        <w:rPr>
          <w:rFonts w:asciiTheme="minorHAnsi" w:hAnsiTheme="minorHAnsi"/>
          <w:sz w:val="22"/>
          <w:szCs w:val="22"/>
          <w:u w:val="single"/>
          <w:lang w:val="es-ES"/>
        </w:rPr>
        <w:t>Las organizaciones</w:t>
      </w:r>
      <w:r w:rsidRPr="00364901">
        <w:rPr>
          <w:rFonts w:asciiTheme="minorHAnsi" w:hAnsiTheme="minorHAnsi"/>
          <w:sz w:val="22"/>
          <w:szCs w:val="22"/>
          <w:lang w:val="es-ES"/>
        </w:rPr>
        <w:t xml:space="preserve">: concepto; elementos que las caracterizan; clasificación; las empresas. </w:t>
      </w:r>
      <w:r w:rsidRPr="00E331A5">
        <w:rPr>
          <w:rFonts w:asciiTheme="minorHAnsi" w:hAnsiTheme="minorHAnsi"/>
          <w:sz w:val="22"/>
          <w:szCs w:val="22"/>
          <w:u w:val="single"/>
          <w:lang w:val="es-ES"/>
        </w:rPr>
        <w:t>La administración de las empresas</w:t>
      </w:r>
      <w:r>
        <w:rPr>
          <w:rFonts w:asciiTheme="minorHAnsi" w:hAnsiTheme="minorHAnsi"/>
          <w:sz w:val="22"/>
          <w:szCs w:val="22"/>
          <w:u w:val="single"/>
          <w:lang w:val="es-ES"/>
        </w:rPr>
        <w:t>:</w:t>
      </w:r>
      <w:r w:rsidRPr="00364901">
        <w:rPr>
          <w:rFonts w:asciiTheme="minorHAnsi" w:hAnsiTheme="minorHAnsi"/>
          <w:sz w:val="22"/>
          <w:szCs w:val="22"/>
          <w:lang w:val="es-ES"/>
        </w:rPr>
        <w:t xml:space="preserve"> El proceso decisorio; la gestión; el control de gestión. La información como aspecto clave para la toma de decisiones y el control. Los recursos y sus fuentes de financiación: concepto y</w:t>
      </w:r>
      <w:r w:rsidRPr="00364901">
        <w:rPr>
          <w:rFonts w:asciiTheme="minorHAnsi" w:hAnsiTheme="minorHAnsi"/>
          <w:spacing w:val="-11"/>
          <w:sz w:val="22"/>
          <w:szCs w:val="22"/>
          <w:lang w:val="es-ES"/>
        </w:rPr>
        <w:t xml:space="preserve"> </w:t>
      </w:r>
      <w:r w:rsidRPr="00364901">
        <w:rPr>
          <w:rFonts w:asciiTheme="minorHAnsi" w:hAnsiTheme="minorHAnsi"/>
          <w:sz w:val="22"/>
          <w:szCs w:val="22"/>
          <w:lang w:val="es-ES"/>
        </w:rPr>
        <w:t xml:space="preserve">clasificación. El patrimonio de las organizaciones. El capital. La Contabilidad como fuente de información y control de gestión y patrimonial: concepto; características; funciones; fines; limitaciones. </w:t>
      </w:r>
      <w:r w:rsidRPr="00E331A5">
        <w:rPr>
          <w:rFonts w:asciiTheme="minorHAnsi" w:hAnsiTheme="minorHAnsi"/>
          <w:sz w:val="22"/>
          <w:szCs w:val="22"/>
          <w:u w:val="single"/>
          <w:lang w:val="es-ES"/>
        </w:rPr>
        <w:t>Contabilidad y Teneduría de Libros</w:t>
      </w:r>
      <w:r w:rsidRPr="00364901">
        <w:rPr>
          <w:rFonts w:asciiTheme="minorHAnsi" w:hAnsiTheme="minorHAnsi"/>
          <w:sz w:val="22"/>
          <w:szCs w:val="22"/>
          <w:lang w:val="es-ES"/>
        </w:rPr>
        <w:t xml:space="preserve">. </w:t>
      </w:r>
      <w:r w:rsidRPr="00364901">
        <w:rPr>
          <w:rFonts w:asciiTheme="minorHAnsi" w:eastAsia="Times New Roman" w:hAnsiTheme="minorHAnsi"/>
          <w:color w:val="000000"/>
          <w:sz w:val="22"/>
          <w:szCs w:val="22"/>
          <w:lang w:val="es-ES" w:eastAsia="es-AR"/>
        </w:rPr>
        <w:t>Historia y evolución. Fines</w:t>
      </w:r>
      <w:r w:rsidRPr="00364901">
        <w:rPr>
          <w:rFonts w:asciiTheme="minorHAnsi" w:eastAsia="Times New Roman" w:hAnsiTheme="minorHAnsi" w:cs="Arial"/>
          <w:color w:val="000000"/>
          <w:sz w:val="22"/>
          <w:szCs w:val="22"/>
          <w:lang w:val="es-ES" w:eastAsia="es-AR"/>
        </w:rPr>
        <w:t xml:space="preserve">. </w:t>
      </w:r>
      <w:r w:rsidRPr="00364901">
        <w:rPr>
          <w:rFonts w:asciiTheme="minorHAnsi" w:hAnsiTheme="minorHAnsi"/>
          <w:sz w:val="22"/>
          <w:szCs w:val="22"/>
          <w:lang w:val="es-ES"/>
        </w:rPr>
        <w:t>El marco legal y profesional del sistema de información contable: normas contables legales, profesionales y particulares de cada ente: concepto; clases; contenido. Informes contables de uso externo e informes contables de gestión.</w:t>
      </w:r>
      <w:r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364901">
        <w:rPr>
          <w:rFonts w:asciiTheme="minorHAnsi" w:hAnsiTheme="minorHAnsi"/>
          <w:sz w:val="22"/>
          <w:szCs w:val="22"/>
          <w:lang w:val="es-ES"/>
        </w:rPr>
        <w:t xml:space="preserve">Contenido básico. Periodicidad. 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Nociones sobre los atributos y restricciones </w:t>
      </w:r>
      <w:r w:rsidRPr="00364901">
        <w:rPr>
          <w:rFonts w:asciiTheme="minorHAnsi" w:hAnsiTheme="minorHAnsi"/>
          <w:sz w:val="22"/>
          <w:szCs w:val="22"/>
          <w:lang w:val="es-ES"/>
        </w:rPr>
        <w:t>de la información de uso externo. Emisores y usuarios de la información contable. La unidad de medida; los problemas contables que provocan los cambios en el</w:t>
      </w:r>
      <w:r>
        <w:rPr>
          <w:rFonts w:asciiTheme="minorHAnsi" w:hAnsiTheme="minorHAnsi"/>
          <w:sz w:val="22"/>
          <w:szCs w:val="22"/>
          <w:lang w:val="es-ES"/>
        </w:rPr>
        <w:t xml:space="preserve"> poder adquisitivo de la moneda.</w:t>
      </w:r>
    </w:p>
    <w:p w:rsidR="0022212F" w:rsidRDefault="0022212F" w:rsidP="0022212F">
      <w:pPr>
        <w:pStyle w:val="Textoindependiente"/>
        <w:ind w:left="0" w:right="100"/>
        <w:jc w:val="both"/>
        <w:rPr>
          <w:rFonts w:asciiTheme="minorHAnsi" w:hAnsiTheme="minorHAnsi"/>
          <w:lang w:val="es-ES"/>
        </w:rPr>
      </w:pPr>
    </w:p>
    <w:p w:rsidR="00A266B4" w:rsidRDefault="00A266B4" w:rsidP="0022212F">
      <w:pPr>
        <w:pStyle w:val="Textoindependiente"/>
        <w:ind w:left="0" w:right="1865"/>
        <w:jc w:val="both"/>
        <w:rPr>
          <w:rFonts w:asciiTheme="minorHAnsi" w:hAnsiTheme="minorHAnsi"/>
          <w:b/>
          <w:sz w:val="24"/>
          <w:szCs w:val="24"/>
          <w:u w:val="single"/>
          <w:lang w:val="es-ES"/>
        </w:rPr>
      </w:pPr>
      <w:bookmarkStart w:id="0" w:name="_GoBack"/>
      <w:bookmarkEnd w:id="0"/>
    </w:p>
    <w:p w:rsidR="0022212F" w:rsidRPr="0022212F" w:rsidRDefault="0022212F" w:rsidP="0022212F">
      <w:pPr>
        <w:pStyle w:val="Textoindependiente"/>
        <w:ind w:left="0" w:right="1865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2212F">
        <w:rPr>
          <w:rFonts w:asciiTheme="minorHAnsi" w:hAnsiTheme="minorHAnsi"/>
          <w:b/>
          <w:sz w:val="24"/>
          <w:szCs w:val="24"/>
          <w:u w:val="single"/>
          <w:lang w:val="es-ES"/>
        </w:rPr>
        <w:t>UNIDAD II. El Proceso Contable -Igualdad Contable-</w:t>
      </w:r>
    </w:p>
    <w:p w:rsidR="0022212F" w:rsidRPr="0022212F" w:rsidRDefault="0022212F" w:rsidP="0022212F">
      <w:pPr>
        <w:pStyle w:val="Textoindependiente"/>
        <w:ind w:left="0" w:right="100"/>
        <w:jc w:val="both"/>
        <w:rPr>
          <w:rFonts w:asciiTheme="minorHAnsi" w:hAnsiTheme="minorHAnsi"/>
          <w:lang w:val="es-ES"/>
        </w:rPr>
      </w:pPr>
    </w:p>
    <w:p w:rsidR="0022212F" w:rsidRPr="0022212F" w:rsidRDefault="0022212F" w:rsidP="0022212F">
      <w:pPr>
        <w:pStyle w:val="Textoindependiente"/>
        <w:tabs>
          <w:tab w:val="left" w:pos="1652"/>
          <w:tab w:val="left" w:pos="2084"/>
          <w:tab w:val="left" w:pos="2543"/>
          <w:tab w:val="left" w:pos="3936"/>
          <w:tab w:val="left" w:pos="4368"/>
          <w:tab w:val="left" w:pos="4736"/>
          <w:tab w:val="left" w:pos="5694"/>
          <w:tab w:val="left" w:pos="6650"/>
          <w:tab w:val="left" w:pos="8044"/>
        </w:tabs>
        <w:ind w:left="0" w:right="150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Elementos de la información contable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: la igualdad contable básica, caracterización general. </w:t>
      </w: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Desagregación de los componentes de la igualdad contable fundamental: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Activo: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 caracterización; condiciones que debe reunir un recurso para ser reconocido contablemente como un activo; composición y clasificación de los recursos que lo integran; agrupamientos Habituales.</w:t>
      </w:r>
    </w:p>
    <w:p w:rsidR="0022212F" w:rsidRPr="0022212F" w:rsidRDefault="0022212F" w:rsidP="0022212F">
      <w:pPr>
        <w:pStyle w:val="Textoindependiente"/>
        <w:ind w:left="0" w:right="148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Pasivo: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 caracterización; condiciones que debe reunir una obligación para ser reconocida contablemente como un pasivo; composición y clasificación; agrupamientos habituales.</w:t>
      </w:r>
    </w:p>
    <w:p w:rsidR="0022212F" w:rsidRPr="0022212F" w:rsidRDefault="0022212F" w:rsidP="0022212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Patrimonio neto</w:t>
      </w:r>
      <w:r w:rsidRPr="0022212F">
        <w:rPr>
          <w:rFonts w:asciiTheme="minorHAnsi" w:hAnsiTheme="minorHAnsi"/>
          <w:sz w:val="22"/>
          <w:szCs w:val="22"/>
          <w:lang w:val="es-ES"/>
        </w:rPr>
        <w:t>: caracterización; desagregación del patrimonio neto.</w:t>
      </w:r>
    </w:p>
    <w:p w:rsidR="0022212F" w:rsidRPr="0022212F" w:rsidRDefault="0022212F" w:rsidP="0022212F">
      <w:pPr>
        <w:pStyle w:val="Textoindependiente"/>
        <w:ind w:left="0" w:right="149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Costos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; concepto; su participación en la medición de los recursos y de los resultados; composición del costo de adquisición en general de bienes y servicios susceptibles de compra. Costo de Producción. </w:t>
      </w:r>
      <w:proofErr w:type="spellStart"/>
      <w:r w:rsidR="00233FB5" w:rsidRPr="00804A39">
        <w:rPr>
          <w:rFonts w:asciiTheme="minorHAnsi" w:hAnsiTheme="minorHAnsi"/>
          <w:sz w:val="22"/>
          <w:szCs w:val="22"/>
          <w:lang w:val="es-ES"/>
        </w:rPr>
        <w:t>Activacion</w:t>
      </w:r>
      <w:proofErr w:type="spellEnd"/>
      <w:r w:rsidR="00233FB5" w:rsidRPr="00804A39">
        <w:rPr>
          <w:rFonts w:asciiTheme="minorHAnsi" w:hAnsiTheme="minorHAnsi"/>
          <w:sz w:val="22"/>
          <w:szCs w:val="22"/>
          <w:lang w:val="es-ES"/>
        </w:rPr>
        <w:t xml:space="preserve"> de Componentes financieros. </w:t>
      </w:r>
      <w:r w:rsidRPr="0022212F">
        <w:rPr>
          <w:rFonts w:asciiTheme="minorHAnsi" w:hAnsiTheme="minorHAnsi"/>
          <w:sz w:val="22"/>
          <w:szCs w:val="22"/>
          <w:lang w:val="es-ES"/>
        </w:rPr>
        <w:t>Costo Incurrido; Costo Corriente. Costos No Consumidos; Costos Consumidos</w:t>
      </w:r>
      <w:r>
        <w:rPr>
          <w:rFonts w:asciiTheme="minorHAnsi" w:hAnsiTheme="minorHAnsi"/>
          <w:sz w:val="22"/>
          <w:szCs w:val="22"/>
          <w:lang w:val="es-ES"/>
        </w:rPr>
        <w:t>.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Los resultados</w:t>
      </w:r>
      <w:r w:rsidRPr="0022212F">
        <w:rPr>
          <w:rFonts w:asciiTheme="minorHAnsi" w:hAnsiTheme="minorHAnsi"/>
          <w:sz w:val="22"/>
          <w:szCs w:val="22"/>
          <w:lang w:val="es-ES"/>
        </w:rPr>
        <w:t>; concepto, composición: ingresos, gastos, ganancias y pérdidas; caracterización de cada uno de ellos.</w:t>
      </w:r>
    </w:p>
    <w:p w:rsidR="0022212F" w:rsidRPr="0022212F" w:rsidRDefault="0022212F" w:rsidP="0022212F">
      <w:pPr>
        <w:pStyle w:val="Textoindependiente"/>
        <w:ind w:left="0" w:right="148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 xml:space="preserve">El </w:t>
      </w:r>
      <w:proofErr w:type="spellStart"/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devengamiento</w:t>
      </w:r>
      <w:proofErr w:type="spellEnd"/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.</w:t>
      </w:r>
      <w:r>
        <w:rPr>
          <w:rFonts w:asciiTheme="minorHAnsi" w:hAnsiTheme="minorHAnsi"/>
          <w:sz w:val="22"/>
          <w:szCs w:val="22"/>
          <w:lang w:val="es-ES"/>
        </w:rPr>
        <w:t xml:space="preserve"> Pautas de imputación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 conforme el criterio del devengado y de correlación entre los resultados del periodo. Formas de determinación del resultado del ejercicio a partir del concepto de capital financiero.</w:t>
      </w:r>
    </w:p>
    <w:p w:rsidR="0022212F" w:rsidRPr="0022212F" w:rsidRDefault="0022212F" w:rsidP="0022212F">
      <w:pPr>
        <w:pStyle w:val="Textoindependiente"/>
        <w:ind w:left="0" w:right="148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Las variaciones patrimoniales</w:t>
      </w:r>
      <w:r w:rsidRPr="0022212F">
        <w:rPr>
          <w:rFonts w:asciiTheme="minorHAnsi" w:hAnsiTheme="minorHAnsi"/>
          <w:sz w:val="22"/>
          <w:szCs w:val="22"/>
          <w:lang w:val="es-ES"/>
        </w:rPr>
        <w:t>; concepto y origen de las mismas; variaciones cualitativas y cuantitativas; esquema de variaciones posibles en sus distintas combinaciones. El reconocimiento de las variaciones patrimoniales básicas de origen transaccional y no transaccional conforme el criterio de lo devengado. Hechos internos en general y externos.</w:t>
      </w:r>
      <w:r w:rsidR="00233FB5">
        <w:rPr>
          <w:rFonts w:asciiTheme="minorHAnsi" w:hAnsiTheme="minorHAnsi"/>
          <w:sz w:val="22"/>
          <w:szCs w:val="22"/>
          <w:lang w:val="es-ES"/>
        </w:rPr>
        <w:t xml:space="preserve"> </w:t>
      </w:r>
      <w:r w:rsidR="00233FB5" w:rsidRPr="00804A39">
        <w:rPr>
          <w:rFonts w:asciiTheme="minorHAnsi" w:hAnsiTheme="minorHAnsi"/>
          <w:sz w:val="22"/>
          <w:szCs w:val="22"/>
          <w:lang w:val="es-ES"/>
        </w:rPr>
        <w:t>Cobros y Pagos.</w:t>
      </w:r>
    </w:p>
    <w:p w:rsidR="0022212F" w:rsidRDefault="0022212F" w:rsidP="0022212F">
      <w:pPr>
        <w:pStyle w:val="Textoindependiente"/>
        <w:pBdr>
          <w:bottom w:val="single" w:sz="4" w:space="1" w:color="auto"/>
        </w:pBdr>
        <w:ind w:left="0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lang w:val="es-ES"/>
        </w:rPr>
        <w:t xml:space="preserve">Cuestiones que inciden en el reconocimiento de las variaciones patrimoniales: El marco temporal: La empresa en marcha; el ejercicio económico, características. </w:t>
      </w:r>
    </w:p>
    <w:p w:rsidR="00A266B4" w:rsidRDefault="00A266B4" w:rsidP="0022212F">
      <w:pPr>
        <w:pStyle w:val="Textoindependiente"/>
        <w:pBdr>
          <w:bottom w:val="single" w:sz="4" w:space="1" w:color="auto"/>
        </w:pBdr>
        <w:ind w:left="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A266B4" w:rsidRPr="0022212F" w:rsidRDefault="00A266B4" w:rsidP="0022212F">
      <w:pPr>
        <w:pStyle w:val="Textoindependiente"/>
        <w:pBdr>
          <w:bottom w:val="single" w:sz="4" w:space="1" w:color="auto"/>
        </w:pBdr>
        <w:ind w:left="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2212F" w:rsidRPr="0022212F" w:rsidRDefault="0022212F" w:rsidP="0022212F">
      <w:pPr>
        <w:pStyle w:val="Textoindependiente"/>
        <w:ind w:left="0" w:right="147"/>
        <w:jc w:val="both"/>
        <w:rPr>
          <w:rFonts w:asciiTheme="minorHAnsi" w:hAnsiTheme="minorHAnsi"/>
          <w:lang w:val="es-ES"/>
        </w:rPr>
      </w:pPr>
    </w:p>
    <w:p w:rsidR="0022212F" w:rsidRPr="0022212F" w:rsidRDefault="0022212F" w:rsidP="0022212F">
      <w:pPr>
        <w:pStyle w:val="Textoindependiente"/>
        <w:ind w:left="0" w:right="100"/>
        <w:jc w:val="both"/>
        <w:rPr>
          <w:rFonts w:asciiTheme="minorHAnsi" w:hAnsiTheme="minorHAnsi"/>
          <w:b/>
          <w:sz w:val="24"/>
          <w:szCs w:val="24"/>
          <w:u w:val="single"/>
          <w:lang w:val="es-ES"/>
        </w:rPr>
      </w:pPr>
      <w:r w:rsidRPr="0022212F">
        <w:rPr>
          <w:rFonts w:asciiTheme="minorHAnsi" w:hAnsiTheme="minorHAnsi"/>
          <w:b/>
          <w:sz w:val="24"/>
          <w:szCs w:val="24"/>
          <w:u w:val="single"/>
          <w:lang w:val="es-ES"/>
        </w:rPr>
        <w:t>UNIDAD III. El Proceso Contable -Fuentes-</w:t>
      </w:r>
    </w:p>
    <w:p w:rsidR="0022212F" w:rsidRPr="0022212F" w:rsidRDefault="0022212F" w:rsidP="0022212F">
      <w:pPr>
        <w:pStyle w:val="Textoindependiente"/>
        <w:ind w:left="0" w:right="100"/>
        <w:jc w:val="both"/>
        <w:rPr>
          <w:rFonts w:asciiTheme="minorHAnsi" w:hAnsiTheme="minorHAnsi"/>
          <w:u w:val="single"/>
          <w:lang w:val="es-ES"/>
        </w:rPr>
      </w:pPr>
    </w:p>
    <w:p w:rsidR="0022212F" w:rsidRDefault="0022212F" w:rsidP="0022212F">
      <w:pPr>
        <w:pBdr>
          <w:bottom w:val="single" w:sz="6" w:space="1" w:color="auto"/>
        </w:pBdr>
        <w:tabs>
          <w:tab w:val="left" w:pos="387"/>
        </w:tabs>
        <w:spacing w:after="0" w:line="240" w:lineRule="auto"/>
        <w:jc w:val="both"/>
      </w:pPr>
      <w:r w:rsidRPr="0022212F">
        <w:t xml:space="preserve">Fuentes de información y documentación contable. Finalidad e importancia. Documentación </w:t>
      </w:r>
      <w:proofErr w:type="spellStart"/>
      <w:r w:rsidRPr="0022212F">
        <w:t>respaldatoria</w:t>
      </w:r>
      <w:proofErr w:type="spellEnd"/>
      <w:r w:rsidRPr="0022212F">
        <w:t xml:space="preserve"> utilizada en los diversos hechos económicos. Casos y requisitos. </w:t>
      </w:r>
      <w:proofErr w:type="spellStart"/>
      <w:r w:rsidRPr="0022212F">
        <w:t>Regimen</w:t>
      </w:r>
      <w:proofErr w:type="spellEnd"/>
      <w:r w:rsidRPr="0022212F">
        <w:t xml:space="preserve"> Legal e Impositivos vigentes. Circuito del Comprobante. Clasificación. Cálculo y Almacenamiento de datos. Tratamiento de los comprobantes con anterioridad a su</w:t>
      </w:r>
      <w:r w:rsidRPr="0022212F">
        <w:rPr>
          <w:spacing w:val="-25"/>
        </w:rPr>
        <w:t xml:space="preserve"> </w:t>
      </w:r>
      <w:r w:rsidRPr="0022212F">
        <w:t xml:space="preserve">registración y de la documentación procesada. </w:t>
      </w:r>
    </w:p>
    <w:p w:rsidR="00A266B4" w:rsidRDefault="00A266B4" w:rsidP="0022212F">
      <w:pPr>
        <w:pBdr>
          <w:bottom w:val="single" w:sz="6" w:space="1" w:color="auto"/>
        </w:pBdr>
        <w:tabs>
          <w:tab w:val="left" w:pos="387"/>
        </w:tabs>
        <w:spacing w:after="0" w:line="240" w:lineRule="auto"/>
        <w:jc w:val="both"/>
      </w:pPr>
    </w:p>
    <w:p w:rsidR="00A266B4" w:rsidRPr="0022212F" w:rsidRDefault="00A266B4" w:rsidP="0022212F">
      <w:pPr>
        <w:pBdr>
          <w:bottom w:val="single" w:sz="6" w:space="1" w:color="auto"/>
        </w:pBdr>
        <w:tabs>
          <w:tab w:val="left" w:pos="387"/>
        </w:tabs>
        <w:spacing w:after="0" w:line="240" w:lineRule="auto"/>
        <w:jc w:val="both"/>
      </w:pPr>
    </w:p>
    <w:p w:rsidR="0022212F" w:rsidRPr="0022212F" w:rsidRDefault="0022212F" w:rsidP="0022212F">
      <w:pPr>
        <w:pStyle w:val="Textoindependiente"/>
        <w:ind w:left="0"/>
        <w:jc w:val="both"/>
        <w:rPr>
          <w:rFonts w:asciiTheme="minorHAnsi" w:hAnsiTheme="minorHAnsi"/>
          <w:b/>
          <w:sz w:val="24"/>
          <w:szCs w:val="24"/>
          <w:u w:val="single"/>
          <w:lang w:val="es-ES"/>
        </w:rPr>
      </w:pPr>
    </w:p>
    <w:p w:rsidR="0022212F" w:rsidRPr="0022212F" w:rsidRDefault="0022212F" w:rsidP="0022212F">
      <w:pPr>
        <w:pStyle w:val="Textoindependiente"/>
        <w:ind w:left="0"/>
        <w:jc w:val="both"/>
        <w:rPr>
          <w:rFonts w:asciiTheme="minorHAnsi" w:hAnsiTheme="minorHAnsi"/>
          <w:b/>
          <w:sz w:val="24"/>
          <w:szCs w:val="24"/>
          <w:lang w:val="es-ES"/>
        </w:rPr>
      </w:pPr>
      <w:r w:rsidRPr="0022212F">
        <w:rPr>
          <w:rFonts w:asciiTheme="minorHAnsi" w:hAnsiTheme="minorHAnsi"/>
          <w:b/>
          <w:sz w:val="24"/>
          <w:szCs w:val="24"/>
          <w:u w:val="single"/>
          <w:lang w:val="es-ES"/>
        </w:rPr>
        <w:t>UNIDAD IV. El Proceso Contable -Elementos-</w:t>
      </w:r>
    </w:p>
    <w:p w:rsidR="0022212F" w:rsidRPr="0022212F" w:rsidRDefault="0022212F" w:rsidP="0022212F">
      <w:pPr>
        <w:pStyle w:val="Textoindependiente"/>
        <w:ind w:left="0"/>
        <w:jc w:val="both"/>
        <w:rPr>
          <w:rFonts w:asciiTheme="minorHAnsi" w:hAnsiTheme="minorHAnsi"/>
          <w:sz w:val="14"/>
          <w:lang w:val="es-ES"/>
        </w:rPr>
      </w:pPr>
    </w:p>
    <w:p w:rsidR="0022212F" w:rsidRPr="0022212F" w:rsidRDefault="0022212F" w:rsidP="0022212F">
      <w:pPr>
        <w:pStyle w:val="Prrafodelista"/>
        <w:numPr>
          <w:ilvl w:val="1"/>
          <w:numId w:val="1"/>
        </w:numPr>
        <w:tabs>
          <w:tab w:val="left" w:pos="351"/>
        </w:tabs>
        <w:ind w:left="0" w:firstLine="0"/>
        <w:jc w:val="both"/>
        <w:rPr>
          <w:rFonts w:asciiTheme="minorHAnsi" w:hAnsiTheme="minorHAnsi"/>
        </w:rPr>
      </w:pPr>
      <w:proofErr w:type="spellStart"/>
      <w:r w:rsidRPr="0022212F">
        <w:rPr>
          <w:rFonts w:asciiTheme="minorHAnsi" w:hAnsiTheme="minorHAnsi"/>
          <w:u w:val="single"/>
        </w:rPr>
        <w:t>Instrumentos</w:t>
      </w:r>
      <w:proofErr w:type="spellEnd"/>
    </w:p>
    <w:p w:rsidR="0022212F" w:rsidRPr="0022212F" w:rsidRDefault="0022212F" w:rsidP="0022212F">
      <w:pPr>
        <w:pStyle w:val="Prrafodelista"/>
        <w:numPr>
          <w:ilvl w:val="2"/>
          <w:numId w:val="1"/>
        </w:numPr>
        <w:tabs>
          <w:tab w:val="left" w:pos="382"/>
        </w:tabs>
        <w:ind w:left="0" w:firstLine="0"/>
        <w:jc w:val="both"/>
        <w:rPr>
          <w:rFonts w:asciiTheme="minorHAnsi" w:hAnsiTheme="minorHAnsi"/>
        </w:rPr>
      </w:pPr>
      <w:r w:rsidRPr="0022212F">
        <w:rPr>
          <w:rFonts w:asciiTheme="minorHAnsi" w:hAnsiTheme="minorHAnsi"/>
          <w:lang w:val="es-ES"/>
        </w:rPr>
        <w:t>Cuentas. Concepto. Contenido y forma.</w:t>
      </w:r>
      <w:r w:rsidRPr="0022212F">
        <w:rPr>
          <w:rFonts w:asciiTheme="minorHAnsi" w:hAnsiTheme="minorHAnsi"/>
          <w:spacing w:val="-26"/>
          <w:lang w:val="es-ES"/>
        </w:rPr>
        <w:t xml:space="preserve"> </w:t>
      </w:r>
      <w:proofErr w:type="spellStart"/>
      <w:r w:rsidRPr="0022212F">
        <w:rPr>
          <w:rFonts w:asciiTheme="minorHAnsi" w:hAnsiTheme="minorHAnsi"/>
        </w:rPr>
        <w:t>Clasificación</w:t>
      </w:r>
      <w:proofErr w:type="spellEnd"/>
      <w:r w:rsidRPr="0022212F">
        <w:rPr>
          <w:rFonts w:asciiTheme="minorHAnsi" w:hAnsiTheme="minorHAnsi"/>
        </w:rPr>
        <w:t>.</w:t>
      </w:r>
    </w:p>
    <w:p w:rsidR="0022212F" w:rsidRPr="00233FB5" w:rsidRDefault="0022212F" w:rsidP="0022212F">
      <w:pPr>
        <w:pStyle w:val="Prrafodelista"/>
        <w:numPr>
          <w:ilvl w:val="2"/>
          <w:numId w:val="1"/>
        </w:numPr>
        <w:tabs>
          <w:tab w:val="left" w:pos="387"/>
        </w:tabs>
        <w:ind w:left="0" w:right="150" w:firstLine="0"/>
        <w:jc w:val="both"/>
        <w:rPr>
          <w:rFonts w:asciiTheme="minorHAnsi" w:hAnsiTheme="minorHAnsi"/>
          <w:lang w:val="es-ES"/>
        </w:rPr>
      </w:pPr>
      <w:r w:rsidRPr="0022212F">
        <w:rPr>
          <w:rFonts w:asciiTheme="minorHAnsi" w:hAnsiTheme="minorHAnsi"/>
          <w:lang w:val="es-ES"/>
        </w:rPr>
        <w:lastRenderedPageBreak/>
        <w:t>Teoría del Débito y del Crédito. Relación con la Igualdad Contable. c- Análisis de cuentas.</w:t>
      </w:r>
    </w:p>
    <w:p w:rsidR="0022212F" w:rsidRPr="0022212F" w:rsidRDefault="0022212F" w:rsidP="0022212F">
      <w:pPr>
        <w:pStyle w:val="Prrafodelista"/>
        <w:numPr>
          <w:ilvl w:val="2"/>
          <w:numId w:val="1"/>
        </w:numPr>
        <w:tabs>
          <w:tab w:val="left" w:pos="387"/>
        </w:tabs>
        <w:ind w:left="0" w:right="150" w:firstLine="0"/>
        <w:jc w:val="both"/>
        <w:rPr>
          <w:rFonts w:asciiTheme="minorHAnsi" w:hAnsiTheme="minorHAnsi"/>
        </w:rPr>
      </w:pPr>
      <w:r w:rsidRPr="0022212F">
        <w:rPr>
          <w:rFonts w:asciiTheme="minorHAnsi" w:hAnsiTheme="minorHAnsi"/>
          <w:lang w:val="es-ES"/>
        </w:rPr>
        <w:t xml:space="preserve">Planes de cuentas. Concepto. Finalidad. Aspectos a considerar en su preparación. </w:t>
      </w:r>
      <w:proofErr w:type="spellStart"/>
      <w:r w:rsidRPr="0022212F">
        <w:rPr>
          <w:rFonts w:asciiTheme="minorHAnsi" w:hAnsiTheme="minorHAnsi"/>
        </w:rPr>
        <w:t>Codificación</w:t>
      </w:r>
      <w:proofErr w:type="spellEnd"/>
      <w:r w:rsidRPr="0022212F">
        <w:rPr>
          <w:rFonts w:asciiTheme="minorHAnsi" w:hAnsiTheme="minorHAnsi"/>
        </w:rPr>
        <w:t xml:space="preserve">. </w:t>
      </w:r>
      <w:proofErr w:type="spellStart"/>
      <w:r w:rsidRPr="0022212F">
        <w:rPr>
          <w:rFonts w:asciiTheme="minorHAnsi" w:hAnsiTheme="minorHAnsi"/>
        </w:rPr>
        <w:t>Concepto</w:t>
      </w:r>
      <w:proofErr w:type="spellEnd"/>
      <w:r w:rsidRPr="0022212F">
        <w:rPr>
          <w:rFonts w:asciiTheme="minorHAnsi" w:hAnsiTheme="minorHAnsi"/>
        </w:rPr>
        <w:t xml:space="preserve">. </w:t>
      </w:r>
      <w:proofErr w:type="spellStart"/>
      <w:r w:rsidRPr="0022212F">
        <w:rPr>
          <w:rFonts w:asciiTheme="minorHAnsi" w:hAnsiTheme="minorHAnsi"/>
        </w:rPr>
        <w:t>Ventajas</w:t>
      </w:r>
      <w:proofErr w:type="spellEnd"/>
      <w:r w:rsidRPr="0022212F">
        <w:rPr>
          <w:rFonts w:asciiTheme="minorHAnsi" w:hAnsiTheme="minorHAnsi"/>
        </w:rPr>
        <w:t xml:space="preserve">. </w:t>
      </w:r>
      <w:proofErr w:type="spellStart"/>
      <w:r w:rsidRPr="0022212F">
        <w:rPr>
          <w:rFonts w:asciiTheme="minorHAnsi" w:hAnsiTheme="minorHAnsi"/>
        </w:rPr>
        <w:t>Sistemas</w:t>
      </w:r>
      <w:proofErr w:type="spellEnd"/>
      <w:r w:rsidRPr="0022212F">
        <w:rPr>
          <w:rFonts w:asciiTheme="minorHAnsi" w:hAnsiTheme="minorHAnsi"/>
        </w:rPr>
        <w:t xml:space="preserve"> de </w:t>
      </w:r>
      <w:proofErr w:type="spellStart"/>
      <w:r w:rsidRPr="0022212F">
        <w:rPr>
          <w:rFonts w:asciiTheme="minorHAnsi" w:hAnsiTheme="minorHAnsi"/>
        </w:rPr>
        <w:t>Codificación</w:t>
      </w:r>
      <w:proofErr w:type="spellEnd"/>
      <w:r w:rsidRPr="0022212F">
        <w:rPr>
          <w:rFonts w:asciiTheme="minorHAnsi" w:hAnsiTheme="minorHAnsi"/>
        </w:rPr>
        <w:t>.</w:t>
      </w:r>
      <w:r w:rsidRPr="0022212F">
        <w:rPr>
          <w:rFonts w:asciiTheme="minorHAnsi" w:hAnsiTheme="minorHAnsi"/>
          <w:spacing w:val="-33"/>
        </w:rPr>
        <w:t xml:space="preserve">  </w:t>
      </w:r>
      <w:proofErr w:type="spellStart"/>
      <w:r w:rsidRPr="0022212F">
        <w:rPr>
          <w:rFonts w:asciiTheme="minorHAnsi" w:hAnsiTheme="minorHAnsi"/>
        </w:rPr>
        <w:t>Aplicaciones</w:t>
      </w:r>
      <w:proofErr w:type="spellEnd"/>
      <w:r w:rsidRPr="0022212F">
        <w:rPr>
          <w:rFonts w:asciiTheme="minorHAnsi" w:hAnsiTheme="minorHAnsi"/>
        </w:rPr>
        <w:t>.</w:t>
      </w:r>
    </w:p>
    <w:p w:rsidR="0022212F" w:rsidRPr="0022212F" w:rsidRDefault="0022212F" w:rsidP="0022212F">
      <w:pPr>
        <w:pStyle w:val="Prrafodelista"/>
        <w:numPr>
          <w:ilvl w:val="0"/>
          <w:numId w:val="3"/>
        </w:numPr>
        <w:tabs>
          <w:tab w:val="left" w:pos="382"/>
        </w:tabs>
        <w:ind w:left="0" w:firstLine="0"/>
        <w:jc w:val="both"/>
        <w:rPr>
          <w:rFonts w:asciiTheme="minorHAnsi" w:hAnsiTheme="minorHAnsi"/>
        </w:rPr>
      </w:pPr>
      <w:proofErr w:type="spellStart"/>
      <w:r w:rsidRPr="0022212F">
        <w:rPr>
          <w:rFonts w:asciiTheme="minorHAnsi" w:hAnsiTheme="minorHAnsi"/>
        </w:rPr>
        <w:t>Manuales</w:t>
      </w:r>
      <w:proofErr w:type="spellEnd"/>
      <w:r w:rsidRPr="0022212F">
        <w:rPr>
          <w:rFonts w:asciiTheme="minorHAnsi" w:hAnsiTheme="minorHAnsi"/>
        </w:rPr>
        <w:t xml:space="preserve"> de</w:t>
      </w:r>
      <w:r w:rsidRPr="0022212F">
        <w:rPr>
          <w:rFonts w:asciiTheme="minorHAnsi" w:hAnsiTheme="minorHAnsi"/>
          <w:spacing w:val="-9"/>
        </w:rPr>
        <w:t xml:space="preserve"> </w:t>
      </w:r>
      <w:proofErr w:type="spellStart"/>
      <w:r w:rsidRPr="0022212F">
        <w:rPr>
          <w:rFonts w:asciiTheme="minorHAnsi" w:hAnsiTheme="minorHAnsi"/>
        </w:rPr>
        <w:t>Cuentas</w:t>
      </w:r>
      <w:proofErr w:type="spellEnd"/>
      <w:r w:rsidRPr="0022212F">
        <w:rPr>
          <w:rFonts w:asciiTheme="minorHAnsi" w:hAnsiTheme="minorHAnsi"/>
        </w:rPr>
        <w:t>.</w:t>
      </w:r>
    </w:p>
    <w:p w:rsidR="0022212F" w:rsidRPr="0022212F" w:rsidRDefault="0022212F" w:rsidP="0022212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22212F" w:rsidRPr="0022212F" w:rsidRDefault="0022212F" w:rsidP="0022212F">
      <w:pPr>
        <w:pStyle w:val="Prrafodelista"/>
        <w:numPr>
          <w:ilvl w:val="1"/>
          <w:numId w:val="1"/>
        </w:numPr>
        <w:tabs>
          <w:tab w:val="left" w:pos="425"/>
        </w:tabs>
        <w:ind w:left="0" w:firstLine="0"/>
        <w:jc w:val="both"/>
        <w:rPr>
          <w:rFonts w:asciiTheme="minorHAnsi" w:hAnsiTheme="minorHAnsi"/>
        </w:rPr>
      </w:pPr>
      <w:proofErr w:type="spellStart"/>
      <w:r w:rsidRPr="0022212F">
        <w:rPr>
          <w:rFonts w:asciiTheme="minorHAnsi" w:hAnsiTheme="minorHAnsi"/>
          <w:u w:val="single"/>
        </w:rPr>
        <w:t>Métodos</w:t>
      </w:r>
      <w:proofErr w:type="spellEnd"/>
      <w:r w:rsidRPr="0022212F">
        <w:rPr>
          <w:rFonts w:asciiTheme="minorHAnsi" w:hAnsiTheme="minorHAnsi"/>
          <w:u w:val="single"/>
        </w:rPr>
        <w:t xml:space="preserve"> y </w:t>
      </w:r>
      <w:proofErr w:type="spellStart"/>
      <w:r w:rsidRPr="0022212F">
        <w:rPr>
          <w:rFonts w:asciiTheme="minorHAnsi" w:hAnsiTheme="minorHAnsi"/>
          <w:u w:val="single"/>
        </w:rPr>
        <w:t>Medios</w:t>
      </w:r>
      <w:proofErr w:type="spellEnd"/>
      <w:r w:rsidRPr="0022212F">
        <w:rPr>
          <w:rFonts w:asciiTheme="minorHAnsi" w:hAnsiTheme="minorHAnsi"/>
          <w:u w:val="single"/>
        </w:rPr>
        <w:t xml:space="preserve"> de</w:t>
      </w:r>
      <w:r w:rsidRPr="0022212F">
        <w:rPr>
          <w:rFonts w:asciiTheme="minorHAnsi" w:hAnsiTheme="minorHAnsi"/>
          <w:spacing w:val="-12"/>
          <w:u w:val="single"/>
        </w:rPr>
        <w:t xml:space="preserve"> </w:t>
      </w:r>
      <w:proofErr w:type="spellStart"/>
      <w:r w:rsidRPr="0022212F">
        <w:rPr>
          <w:rFonts w:asciiTheme="minorHAnsi" w:hAnsiTheme="minorHAnsi"/>
          <w:u w:val="single"/>
        </w:rPr>
        <w:t>Registración</w:t>
      </w:r>
      <w:proofErr w:type="spellEnd"/>
    </w:p>
    <w:p w:rsidR="0022212F" w:rsidRPr="0022212F" w:rsidRDefault="0022212F" w:rsidP="0022212F">
      <w:pPr>
        <w:pStyle w:val="Prrafodelista"/>
        <w:numPr>
          <w:ilvl w:val="0"/>
          <w:numId w:val="2"/>
        </w:numPr>
        <w:tabs>
          <w:tab w:val="left" w:pos="382"/>
        </w:tabs>
        <w:ind w:left="0" w:firstLine="0"/>
        <w:jc w:val="both"/>
        <w:rPr>
          <w:rFonts w:asciiTheme="minorHAnsi" w:hAnsiTheme="minorHAnsi"/>
          <w:lang w:val="es-ES"/>
        </w:rPr>
      </w:pPr>
      <w:r w:rsidRPr="0022212F">
        <w:rPr>
          <w:rFonts w:asciiTheme="minorHAnsi" w:hAnsiTheme="minorHAnsi"/>
          <w:lang w:val="es-ES"/>
        </w:rPr>
        <w:t>El método de registración por partida</w:t>
      </w:r>
      <w:r w:rsidRPr="0022212F">
        <w:rPr>
          <w:rFonts w:asciiTheme="minorHAnsi" w:hAnsiTheme="minorHAnsi"/>
          <w:spacing w:val="-16"/>
          <w:lang w:val="es-ES"/>
        </w:rPr>
        <w:t xml:space="preserve"> </w:t>
      </w:r>
      <w:r w:rsidRPr="0022212F">
        <w:rPr>
          <w:rFonts w:asciiTheme="minorHAnsi" w:hAnsiTheme="minorHAnsi"/>
          <w:lang w:val="es-ES"/>
        </w:rPr>
        <w:t>doble.</w:t>
      </w:r>
    </w:p>
    <w:p w:rsidR="0022212F" w:rsidRPr="0022212F" w:rsidRDefault="0022212F" w:rsidP="0022212F">
      <w:pPr>
        <w:pStyle w:val="Prrafodelista"/>
        <w:numPr>
          <w:ilvl w:val="0"/>
          <w:numId w:val="2"/>
        </w:numPr>
        <w:tabs>
          <w:tab w:val="left" w:pos="418"/>
        </w:tabs>
        <w:ind w:left="0" w:right="149" w:firstLine="0"/>
        <w:jc w:val="both"/>
        <w:rPr>
          <w:rFonts w:asciiTheme="minorHAnsi" w:hAnsiTheme="minorHAnsi"/>
        </w:rPr>
      </w:pPr>
      <w:r w:rsidRPr="0022212F">
        <w:rPr>
          <w:rFonts w:asciiTheme="minorHAnsi" w:hAnsiTheme="minorHAnsi"/>
          <w:lang w:val="es-ES"/>
        </w:rPr>
        <w:t xml:space="preserve">Clases de registros: Cronológicos, Sistemáticos; Principales; Auxiliares. </w:t>
      </w:r>
      <w:proofErr w:type="spellStart"/>
      <w:r w:rsidRPr="0022212F">
        <w:rPr>
          <w:rFonts w:asciiTheme="minorHAnsi" w:hAnsiTheme="minorHAnsi"/>
        </w:rPr>
        <w:t>Mayores</w:t>
      </w:r>
      <w:proofErr w:type="spellEnd"/>
      <w:r w:rsidRPr="0022212F">
        <w:rPr>
          <w:rFonts w:asciiTheme="minorHAnsi" w:hAnsiTheme="minorHAnsi"/>
        </w:rPr>
        <w:t xml:space="preserve"> </w:t>
      </w:r>
      <w:proofErr w:type="spellStart"/>
      <w:r w:rsidRPr="0022212F">
        <w:rPr>
          <w:rFonts w:asciiTheme="minorHAnsi" w:hAnsiTheme="minorHAnsi"/>
        </w:rPr>
        <w:t>auxiliares</w:t>
      </w:r>
      <w:proofErr w:type="spellEnd"/>
      <w:r w:rsidRPr="0022212F">
        <w:rPr>
          <w:rFonts w:asciiTheme="minorHAnsi" w:hAnsiTheme="minorHAnsi"/>
        </w:rPr>
        <w:t xml:space="preserve">. </w:t>
      </w:r>
      <w:proofErr w:type="spellStart"/>
      <w:r w:rsidRPr="0022212F">
        <w:rPr>
          <w:rFonts w:asciiTheme="minorHAnsi" w:hAnsiTheme="minorHAnsi"/>
        </w:rPr>
        <w:t>Técnica</w:t>
      </w:r>
      <w:proofErr w:type="spellEnd"/>
      <w:r w:rsidRPr="0022212F">
        <w:rPr>
          <w:rFonts w:asciiTheme="minorHAnsi" w:hAnsiTheme="minorHAnsi"/>
        </w:rPr>
        <w:t xml:space="preserve"> de </w:t>
      </w:r>
      <w:proofErr w:type="spellStart"/>
      <w:r w:rsidRPr="0022212F">
        <w:rPr>
          <w:rFonts w:asciiTheme="minorHAnsi" w:hAnsiTheme="minorHAnsi"/>
        </w:rPr>
        <w:t>Confección</w:t>
      </w:r>
      <w:proofErr w:type="spellEnd"/>
      <w:r w:rsidRPr="0022212F">
        <w:rPr>
          <w:rFonts w:asciiTheme="minorHAnsi" w:hAnsiTheme="minorHAnsi"/>
        </w:rPr>
        <w:t xml:space="preserve">. </w:t>
      </w:r>
      <w:proofErr w:type="spellStart"/>
      <w:r w:rsidRPr="0022212F">
        <w:rPr>
          <w:rFonts w:asciiTheme="minorHAnsi" w:hAnsiTheme="minorHAnsi"/>
        </w:rPr>
        <w:t>Pruebas</w:t>
      </w:r>
      <w:proofErr w:type="spellEnd"/>
      <w:r w:rsidRPr="0022212F">
        <w:rPr>
          <w:rFonts w:asciiTheme="minorHAnsi" w:hAnsiTheme="minorHAnsi"/>
        </w:rPr>
        <w:t xml:space="preserve"> </w:t>
      </w:r>
      <w:proofErr w:type="spellStart"/>
      <w:r w:rsidRPr="0022212F">
        <w:rPr>
          <w:rFonts w:asciiTheme="minorHAnsi" w:hAnsiTheme="minorHAnsi"/>
        </w:rPr>
        <w:t>que</w:t>
      </w:r>
      <w:proofErr w:type="spellEnd"/>
      <w:r w:rsidRPr="0022212F">
        <w:rPr>
          <w:rFonts w:asciiTheme="minorHAnsi" w:hAnsiTheme="minorHAnsi"/>
          <w:spacing w:val="-19"/>
        </w:rPr>
        <w:t xml:space="preserve"> </w:t>
      </w:r>
      <w:proofErr w:type="spellStart"/>
      <w:r w:rsidRPr="0022212F">
        <w:rPr>
          <w:rFonts w:asciiTheme="minorHAnsi" w:hAnsiTheme="minorHAnsi"/>
        </w:rPr>
        <w:t>ofrece</w:t>
      </w:r>
      <w:proofErr w:type="spellEnd"/>
      <w:r w:rsidRPr="0022212F">
        <w:rPr>
          <w:rFonts w:asciiTheme="minorHAnsi" w:hAnsiTheme="minorHAnsi"/>
        </w:rPr>
        <w:t>.</w:t>
      </w:r>
    </w:p>
    <w:p w:rsidR="0022212F" w:rsidRPr="0022212F" w:rsidRDefault="0022212F" w:rsidP="0022212F">
      <w:pPr>
        <w:pStyle w:val="Prrafodelista"/>
        <w:numPr>
          <w:ilvl w:val="0"/>
          <w:numId w:val="2"/>
        </w:numPr>
        <w:tabs>
          <w:tab w:val="left" w:pos="368"/>
        </w:tabs>
        <w:ind w:left="0" w:right="279" w:firstLine="0"/>
        <w:jc w:val="both"/>
        <w:rPr>
          <w:rFonts w:asciiTheme="minorHAnsi" w:hAnsiTheme="minorHAnsi"/>
          <w:lang w:val="es-ES"/>
        </w:rPr>
      </w:pPr>
      <w:r w:rsidRPr="0022212F">
        <w:rPr>
          <w:rFonts w:asciiTheme="minorHAnsi" w:hAnsiTheme="minorHAnsi"/>
          <w:lang w:val="es-ES"/>
        </w:rPr>
        <w:t>Formas de registros: Directa. Centralizada o Indirecta. Seccionales. Requerimientos legales. d- Medios de Registración: Manuales; Mecánicos; de</w:t>
      </w:r>
      <w:r w:rsidRPr="0022212F">
        <w:rPr>
          <w:rFonts w:asciiTheme="minorHAnsi" w:hAnsiTheme="minorHAnsi"/>
          <w:spacing w:val="-23"/>
          <w:lang w:val="es-ES"/>
        </w:rPr>
        <w:t xml:space="preserve"> </w:t>
      </w:r>
      <w:r w:rsidRPr="0022212F">
        <w:rPr>
          <w:rFonts w:asciiTheme="minorHAnsi" w:hAnsiTheme="minorHAnsi"/>
          <w:lang w:val="es-ES"/>
        </w:rPr>
        <w:t>Computación.</w:t>
      </w:r>
    </w:p>
    <w:p w:rsidR="0022212F" w:rsidRPr="0022212F" w:rsidRDefault="0022212F" w:rsidP="0022212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  <w:lang w:val="es-ES"/>
        </w:rPr>
      </w:pPr>
    </w:p>
    <w:p w:rsidR="0022212F" w:rsidRPr="0022212F" w:rsidRDefault="0022212F" w:rsidP="0022212F">
      <w:pPr>
        <w:pStyle w:val="Textoindependiente"/>
        <w:ind w:left="0" w:right="1865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u w:val="single"/>
          <w:lang w:val="es-ES"/>
        </w:rPr>
        <w:t>III. Pautas Básicas de Procesamiento</w:t>
      </w:r>
    </w:p>
    <w:p w:rsidR="0022212F" w:rsidRPr="0022212F" w:rsidRDefault="0022212F" w:rsidP="0022212F">
      <w:pPr>
        <w:pStyle w:val="Textoindependiente"/>
        <w:numPr>
          <w:ilvl w:val="2"/>
          <w:numId w:val="1"/>
        </w:numPr>
        <w:ind w:right="140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lang w:val="es-ES"/>
        </w:rPr>
        <w:t>Control y examen de los datos captados. Registración: Elementos empleados. Contabilización Inmediata y Diferida.</w:t>
      </w:r>
    </w:p>
    <w:p w:rsidR="0022212F" w:rsidRPr="0022212F" w:rsidRDefault="0022212F" w:rsidP="0022212F">
      <w:pPr>
        <w:pStyle w:val="Textoindependiente"/>
        <w:ind w:left="0" w:right="1865"/>
        <w:jc w:val="both"/>
        <w:rPr>
          <w:rFonts w:asciiTheme="minorHAnsi" w:hAnsiTheme="minorHAnsi"/>
          <w:lang w:val="es-ES"/>
        </w:rPr>
      </w:pPr>
    </w:p>
    <w:p w:rsidR="0022212F" w:rsidRPr="0022212F" w:rsidRDefault="0022212F" w:rsidP="0022212F">
      <w:pPr>
        <w:pStyle w:val="Textoindependiente"/>
        <w:ind w:left="0" w:right="140"/>
        <w:jc w:val="both"/>
        <w:rPr>
          <w:rFonts w:asciiTheme="minorHAnsi" w:eastAsia="Times New Roman" w:hAnsiTheme="minorHAnsi"/>
          <w:b/>
          <w:sz w:val="24"/>
          <w:szCs w:val="24"/>
          <w:u w:val="single"/>
          <w:lang w:val="es-ES" w:eastAsia="es-AR"/>
        </w:rPr>
      </w:pPr>
      <w:r w:rsidRPr="0022212F">
        <w:rPr>
          <w:rFonts w:asciiTheme="minorHAnsi" w:hAnsiTheme="minorHAnsi"/>
          <w:b/>
          <w:sz w:val="24"/>
          <w:szCs w:val="24"/>
          <w:u w:val="single"/>
          <w:lang w:val="es-ES"/>
        </w:rPr>
        <w:t xml:space="preserve">UNIDAD V. </w:t>
      </w:r>
      <w:r w:rsidRPr="0022212F">
        <w:rPr>
          <w:rFonts w:asciiTheme="minorHAnsi" w:eastAsia="Times New Roman" w:hAnsiTheme="minorHAnsi"/>
          <w:b/>
          <w:sz w:val="24"/>
          <w:szCs w:val="24"/>
          <w:u w:val="single"/>
          <w:lang w:val="es-ES" w:eastAsia="es-AR"/>
        </w:rPr>
        <w:t>Reconocimiento y medición inicial de los distintos componentes del patrimonio.</w:t>
      </w:r>
    </w:p>
    <w:p w:rsidR="0022212F" w:rsidRPr="0022212F" w:rsidRDefault="0022212F" w:rsidP="0022212F">
      <w:pPr>
        <w:pStyle w:val="Textoindependiente"/>
        <w:ind w:left="0" w:right="1865"/>
        <w:jc w:val="both"/>
        <w:rPr>
          <w:rFonts w:asciiTheme="minorHAnsi" w:hAnsiTheme="minorHAnsi"/>
          <w:u w:val="single"/>
          <w:lang w:val="es-ES"/>
        </w:rPr>
      </w:pPr>
    </w:p>
    <w:p w:rsidR="0022212F" w:rsidRPr="0022212F" w:rsidRDefault="0022212F" w:rsidP="0022212F">
      <w:pPr>
        <w:pStyle w:val="Prrafodelista"/>
        <w:numPr>
          <w:ilvl w:val="0"/>
          <w:numId w:val="5"/>
        </w:numPr>
        <w:tabs>
          <w:tab w:val="left" w:pos="339"/>
        </w:tabs>
        <w:ind w:left="0" w:firstLine="0"/>
        <w:jc w:val="both"/>
        <w:rPr>
          <w:rFonts w:asciiTheme="minorHAnsi" w:hAnsiTheme="minorHAnsi"/>
        </w:rPr>
      </w:pPr>
      <w:proofErr w:type="spellStart"/>
      <w:r w:rsidRPr="0022212F">
        <w:rPr>
          <w:rFonts w:asciiTheme="minorHAnsi" w:hAnsiTheme="minorHAnsi"/>
          <w:u w:val="single"/>
        </w:rPr>
        <w:t>Componentes</w:t>
      </w:r>
      <w:proofErr w:type="spellEnd"/>
      <w:r w:rsidRPr="0022212F">
        <w:rPr>
          <w:rFonts w:asciiTheme="minorHAnsi" w:hAnsiTheme="minorHAnsi"/>
          <w:u w:val="single"/>
        </w:rPr>
        <w:t xml:space="preserve"> del</w:t>
      </w:r>
      <w:r w:rsidRPr="0022212F">
        <w:rPr>
          <w:rFonts w:asciiTheme="minorHAnsi" w:hAnsiTheme="minorHAnsi"/>
          <w:spacing w:val="-10"/>
          <w:u w:val="single"/>
        </w:rPr>
        <w:t xml:space="preserve"> </w:t>
      </w:r>
      <w:proofErr w:type="spellStart"/>
      <w:r w:rsidRPr="0022212F">
        <w:rPr>
          <w:rFonts w:asciiTheme="minorHAnsi" w:hAnsiTheme="minorHAnsi"/>
          <w:u w:val="single"/>
        </w:rPr>
        <w:t>Activo</w:t>
      </w:r>
      <w:proofErr w:type="spellEnd"/>
    </w:p>
    <w:p w:rsidR="001554C8" w:rsidRDefault="001554C8" w:rsidP="001554C8">
      <w:pPr>
        <w:tabs>
          <w:tab w:val="left" w:pos="385"/>
        </w:tabs>
        <w:spacing w:after="0" w:line="240" w:lineRule="auto"/>
        <w:ind w:right="5872"/>
        <w:jc w:val="both"/>
      </w:pPr>
      <w:r>
        <w:t xml:space="preserve">1- </w:t>
      </w:r>
      <w:r w:rsidRPr="001554C8">
        <w:t>Caja y Bancos</w:t>
      </w:r>
    </w:p>
    <w:p w:rsidR="001554C8" w:rsidRPr="001554C8" w:rsidRDefault="001554C8" w:rsidP="001554C8">
      <w:pPr>
        <w:tabs>
          <w:tab w:val="left" w:pos="385"/>
        </w:tabs>
        <w:spacing w:after="0" w:line="240" w:lineRule="auto"/>
        <w:ind w:right="140"/>
        <w:jc w:val="both"/>
      </w:pPr>
      <w:r w:rsidRPr="00364901">
        <w:t xml:space="preserve">Caja. Concepto. Partidas representativas (Componentes). Principales operaciones. Documentación </w:t>
      </w:r>
      <w:proofErr w:type="spellStart"/>
      <w:r w:rsidRPr="00364901">
        <w:t>respaldatoria</w:t>
      </w:r>
      <w:proofErr w:type="spellEnd"/>
      <w:r>
        <w:t xml:space="preserve">. </w:t>
      </w:r>
      <w:r w:rsidRPr="001554C8">
        <w:t xml:space="preserve">Bancos. Concepto. Partidas representativas (Componentes). Principales operaciones. Documentación </w:t>
      </w:r>
      <w:proofErr w:type="spellStart"/>
      <w:r w:rsidRPr="001554C8">
        <w:t>respaldatoria</w:t>
      </w:r>
      <w:proofErr w:type="spellEnd"/>
      <w:r w:rsidRPr="001554C8">
        <w:t>.</w:t>
      </w:r>
    </w:p>
    <w:p w:rsidR="001554C8" w:rsidRPr="001554C8" w:rsidRDefault="001554C8" w:rsidP="001554C8">
      <w:pPr>
        <w:pStyle w:val="Textoindependiente"/>
        <w:ind w:left="0" w:right="100"/>
        <w:jc w:val="both"/>
        <w:rPr>
          <w:rFonts w:asciiTheme="minorHAnsi" w:hAnsiTheme="minorHAnsi"/>
          <w:sz w:val="22"/>
          <w:szCs w:val="22"/>
          <w:lang w:val="es-ES"/>
        </w:rPr>
      </w:pPr>
      <w:r w:rsidRPr="001554C8">
        <w:rPr>
          <w:rFonts w:asciiTheme="minorHAnsi" w:hAnsiTheme="minorHAnsi"/>
          <w:sz w:val="22"/>
          <w:szCs w:val="22"/>
          <w:lang w:val="es-ES"/>
        </w:rPr>
        <w:t>2- Inversiones</w:t>
      </w:r>
    </w:p>
    <w:p w:rsidR="001554C8" w:rsidRPr="001554C8" w:rsidRDefault="001554C8" w:rsidP="001554C8">
      <w:pPr>
        <w:pStyle w:val="Textoindependiente"/>
        <w:ind w:left="0" w:right="100"/>
        <w:jc w:val="both"/>
        <w:rPr>
          <w:rFonts w:asciiTheme="minorHAnsi" w:hAnsiTheme="minorHAnsi"/>
          <w:sz w:val="22"/>
          <w:szCs w:val="22"/>
          <w:lang w:val="es-ES"/>
        </w:rPr>
      </w:pPr>
      <w:r w:rsidRPr="001554C8">
        <w:rPr>
          <w:rFonts w:asciiTheme="minorHAnsi" w:hAnsiTheme="minorHAnsi"/>
          <w:sz w:val="22"/>
          <w:szCs w:val="22"/>
          <w:lang w:val="es-ES"/>
        </w:rPr>
        <w:t xml:space="preserve">Concepto. Partidas representativas (Componentes). Principales operaciones. Documentación </w:t>
      </w:r>
      <w:proofErr w:type="spellStart"/>
      <w:r w:rsidRPr="001554C8">
        <w:rPr>
          <w:rFonts w:asciiTheme="minorHAnsi" w:hAnsiTheme="minorHAnsi"/>
          <w:sz w:val="22"/>
          <w:szCs w:val="22"/>
          <w:lang w:val="es-ES"/>
        </w:rPr>
        <w:t>respaldatoria</w:t>
      </w:r>
      <w:proofErr w:type="spellEnd"/>
      <w:r w:rsidRPr="001554C8">
        <w:rPr>
          <w:rFonts w:asciiTheme="minorHAnsi" w:hAnsiTheme="minorHAnsi"/>
          <w:sz w:val="22"/>
          <w:szCs w:val="22"/>
          <w:lang w:val="es-ES"/>
        </w:rPr>
        <w:t>.</w:t>
      </w:r>
    </w:p>
    <w:p w:rsidR="0022212F" w:rsidRPr="0022212F" w:rsidRDefault="001554C8" w:rsidP="0022212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  <w:lang w:val="es-ES"/>
        </w:rPr>
      </w:pPr>
      <w:r>
        <w:rPr>
          <w:rFonts w:asciiTheme="minorHAnsi" w:hAnsiTheme="minorHAnsi"/>
          <w:sz w:val="22"/>
          <w:szCs w:val="22"/>
          <w:lang w:val="es-ES"/>
        </w:rPr>
        <w:t>3</w:t>
      </w:r>
      <w:r w:rsidR="0022212F" w:rsidRPr="0022212F">
        <w:rPr>
          <w:rFonts w:asciiTheme="minorHAnsi" w:hAnsiTheme="minorHAnsi"/>
          <w:sz w:val="22"/>
          <w:szCs w:val="22"/>
          <w:lang w:val="es-ES"/>
        </w:rPr>
        <w:t xml:space="preserve">- </w:t>
      </w:r>
      <w:proofErr w:type="spellStart"/>
      <w:r w:rsidR="0022212F" w:rsidRPr="0022212F">
        <w:rPr>
          <w:rFonts w:asciiTheme="minorHAnsi" w:hAnsiTheme="minorHAnsi"/>
          <w:sz w:val="22"/>
          <w:szCs w:val="22"/>
          <w:lang w:val="es-ES"/>
        </w:rPr>
        <w:t>Creditos</w:t>
      </w:r>
      <w:proofErr w:type="spellEnd"/>
      <w:r w:rsidR="0022212F" w:rsidRPr="0022212F">
        <w:rPr>
          <w:rFonts w:asciiTheme="minorHAnsi" w:hAnsiTheme="minorHAnsi"/>
          <w:sz w:val="22"/>
          <w:szCs w:val="22"/>
          <w:lang w:val="es-ES"/>
        </w:rPr>
        <w:t xml:space="preserve">: Concepto. Clasificación por su origen, por su exigibilidad y por su naturaleza. Tratamiento contable de las principales operaciones. Documentación </w:t>
      </w:r>
      <w:proofErr w:type="spellStart"/>
      <w:r w:rsidR="0022212F" w:rsidRPr="0022212F">
        <w:rPr>
          <w:rFonts w:asciiTheme="minorHAnsi" w:hAnsiTheme="minorHAnsi"/>
          <w:sz w:val="22"/>
          <w:szCs w:val="22"/>
          <w:lang w:val="es-ES"/>
        </w:rPr>
        <w:t>respaldatoria</w:t>
      </w:r>
      <w:proofErr w:type="spellEnd"/>
      <w:r w:rsidR="0022212F" w:rsidRPr="0022212F">
        <w:rPr>
          <w:rFonts w:asciiTheme="minorHAnsi" w:hAnsiTheme="minorHAnsi"/>
          <w:sz w:val="22"/>
          <w:szCs w:val="22"/>
          <w:lang w:val="es-ES"/>
        </w:rPr>
        <w:t>.</w:t>
      </w:r>
    </w:p>
    <w:p w:rsidR="0022212F" w:rsidRPr="0022212F" w:rsidRDefault="001554C8" w:rsidP="0022212F">
      <w:pPr>
        <w:tabs>
          <w:tab w:val="left" w:pos="324"/>
        </w:tabs>
        <w:spacing w:after="0" w:line="240" w:lineRule="auto"/>
        <w:ind w:right="7207"/>
        <w:jc w:val="both"/>
      </w:pPr>
      <w:r>
        <w:t>4</w:t>
      </w:r>
      <w:r w:rsidR="0022212F" w:rsidRPr="0022212F">
        <w:t xml:space="preserve">- Bs. </w:t>
      </w:r>
      <w:r w:rsidR="00591FAE" w:rsidRPr="0022212F">
        <w:t>D</w:t>
      </w:r>
      <w:r w:rsidR="0022212F" w:rsidRPr="0022212F">
        <w:t>e</w:t>
      </w:r>
      <w:r w:rsidR="00591FAE">
        <w:t xml:space="preserve"> </w:t>
      </w:r>
      <w:r w:rsidR="0022212F" w:rsidRPr="0022212F">
        <w:t xml:space="preserve">Cambio </w:t>
      </w:r>
    </w:p>
    <w:p w:rsidR="0022212F" w:rsidRPr="0022212F" w:rsidRDefault="0022212F" w:rsidP="0022212F">
      <w:pPr>
        <w:pStyle w:val="Textoindependiente"/>
        <w:ind w:left="0" w:right="148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lang w:val="es-ES"/>
        </w:rPr>
        <w:t xml:space="preserve">Concepto. Partidas representativas (Componentes).Tratamiento contable y documentación </w:t>
      </w:r>
      <w:proofErr w:type="spellStart"/>
      <w:r w:rsidRPr="0022212F">
        <w:rPr>
          <w:rFonts w:asciiTheme="minorHAnsi" w:hAnsiTheme="minorHAnsi"/>
          <w:sz w:val="22"/>
          <w:szCs w:val="22"/>
          <w:lang w:val="es-ES"/>
        </w:rPr>
        <w:t>respaldatoria</w:t>
      </w:r>
      <w:proofErr w:type="spellEnd"/>
      <w:r w:rsidRPr="0022212F">
        <w:rPr>
          <w:rFonts w:asciiTheme="minorHAnsi" w:hAnsiTheme="minorHAnsi"/>
          <w:sz w:val="22"/>
          <w:szCs w:val="22"/>
          <w:lang w:val="es-ES"/>
        </w:rPr>
        <w:t xml:space="preserve"> de las principales operaciones: Adquisición. Determinación del costo de incorporación de los bienes adquiridos, producidos y otros. </w:t>
      </w:r>
    </w:p>
    <w:p w:rsidR="0022212F" w:rsidRPr="0022212F" w:rsidRDefault="001554C8" w:rsidP="0022212F">
      <w:pPr>
        <w:tabs>
          <w:tab w:val="left" w:pos="324"/>
        </w:tabs>
        <w:spacing w:after="0" w:line="240" w:lineRule="auto"/>
        <w:ind w:right="7539"/>
        <w:jc w:val="both"/>
      </w:pPr>
      <w:r>
        <w:t>5</w:t>
      </w:r>
      <w:r w:rsidR="0022212F" w:rsidRPr="0022212F">
        <w:t>-Bs. de</w:t>
      </w:r>
      <w:r w:rsidR="0022212F" w:rsidRPr="0022212F">
        <w:rPr>
          <w:spacing w:val="-5"/>
        </w:rPr>
        <w:t xml:space="preserve"> </w:t>
      </w:r>
      <w:r w:rsidR="0022212F" w:rsidRPr="0022212F">
        <w:t xml:space="preserve">Uso </w:t>
      </w:r>
    </w:p>
    <w:p w:rsidR="0022212F" w:rsidRPr="0022212F" w:rsidRDefault="0022212F" w:rsidP="0022212F">
      <w:pPr>
        <w:tabs>
          <w:tab w:val="left" w:pos="387"/>
        </w:tabs>
        <w:spacing w:after="0" w:line="240" w:lineRule="auto"/>
        <w:jc w:val="both"/>
      </w:pPr>
      <w:r w:rsidRPr="0022212F">
        <w:t xml:space="preserve">Concepto. Partidas representativas (Componentes).Tratamiento contable y documentación </w:t>
      </w:r>
      <w:proofErr w:type="spellStart"/>
      <w:r w:rsidRPr="0022212F">
        <w:t>respaldatoria</w:t>
      </w:r>
      <w:proofErr w:type="spellEnd"/>
      <w:r w:rsidRPr="0022212F">
        <w:t xml:space="preserve"> de las principales operaciones. Determinación del costo de incorporación de los bienes adquiridos. Composición del costo de bienes producidos y otros.</w:t>
      </w:r>
    </w:p>
    <w:p w:rsidR="0022212F" w:rsidRPr="0022212F" w:rsidRDefault="001554C8" w:rsidP="0022212F">
      <w:pPr>
        <w:tabs>
          <w:tab w:val="left" w:pos="324"/>
        </w:tabs>
        <w:spacing w:after="0" w:line="240" w:lineRule="auto"/>
        <w:ind w:right="148"/>
        <w:jc w:val="both"/>
      </w:pPr>
      <w:r>
        <w:t>6</w:t>
      </w:r>
      <w:r w:rsidR="0022212F" w:rsidRPr="0022212F">
        <w:t xml:space="preserve">- Activos Intangibles. Concepto. Partidas representativas (Componentes).Tratamiento contable y documentación </w:t>
      </w:r>
      <w:proofErr w:type="spellStart"/>
      <w:r w:rsidR="0022212F" w:rsidRPr="0022212F">
        <w:t>respaldatoria</w:t>
      </w:r>
      <w:proofErr w:type="spellEnd"/>
      <w:r w:rsidR="0022212F" w:rsidRPr="0022212F">
        <w:t xml:space="preserve"> de las principales operaciones. Anticipos para futuras compras. Determinación del costo de incorporación de los intangibles adquiridos. Composición del costo de los intangibles</w:t>
      </w:r>
      <w:r w:rsidR="0022212F" w:rsidRPr="0022212F">
        <w:rPr>
          <w:spacing w:val="-28"/>
        </w:rPr>
        <w:t xml:space="preserve"> </w:t>
      </w:r>
      <w:r w:rsidR="0022212F" w:rsidRPr="0022212F">
        <w:t>producidos.</w:t>
      </w:r>
    </w:p>
    <w:p w:rsidR="0022212F" w:rsidRPr="0022212F" w:rsidRDefault="001554C8" w:rsidP="0022212F">
      <w:pPr>
        <w:tabs>
          <w:tab w:val="left" w:pos="324"/>
        </w:tabs>
        <w:spacing w:after="0" w:line="240" w:lineRule="auto"/>
        <w:ind w:right="148"/>
        <w:jc w:val="both"/>
      </w:pPr>
      <w:r>
        <w:t>7</w:t>
      </w:r>
      <w:r w:rsidR="0022212F" w:rsidRPr="0022212F">
        <w:t>- Otros</w:t>
      </w:r>
      <w:r w:rsidR="0022212F" w:rsidRPr="0022212F">
        <w:rPr>
          <w:spacing w:val="-4"/>
        </w:rPr>
        <w:t xml:space="preserve"> </w:t>
      </w:r>
      <w:r w:rsidR="0022212F" w:rsidRPr="0022212F">
        <w:t>Activos.</w:t>
      </w:r>
    </w:p>
    <w:p w:rsidR="0022212F" w:rsidRPr="0022212F" w:rsidRDefault="0022212F" w:rsidP="0022212F">
      <w:pPr>
        <w:tabs>
          <w:tab w:val="left" w:pos="324"/>
        </w:tabs>
        <w:spacing w:after="0" w:line="240" w:lineRule="auto"/>
        <w:ind w:right="148"/>
        <w:jc w:val="both"/>
      </w:pPr>
    </w:p>
    <w:p w:rsidR="0022212F" w:rsidRPr="0022212F" w:rsidRDefault="0022212F" w:rsidP="0022212F">
      <w:pPr>
        <w:pStyle w:val="Prrafodelista"/>
        <w:numPr>
          <w:ilvl w:val="0"/>
          <w:numId w:val="5"/>
        </w:numPr>
        <w:tabs>
          <w:tab w:val="left" w:pos="414"/>
        </w:tabs>
        <w:ind w:left="0" w:right="-2" w:firstLine="0"/>
        <w:jc w:val="both"/>
        <w:rPr>
          <w:rFonts w:asciiTheme="minorHAnsi" w:hAnsiTheme="minorHAnsi"/>
          <w:lang w:val="es-ES"/>
        </w:rPr>
      </w:pPr>
      <w:r w:rsidRPr="0022212F">
        <w:rPr>
          <w:rFonts w:asciiTheme="minorHAnsi" w:hAnsiTheme="minorHAnsi"/>
          <w:u w:val="single"/>
          <w:lang w:val="es-ES"/>
        </w:rPr>
        <w:t xml:space="preserve">Componentes del Pasivo </w:t>
      </w:r>
    </w:p>
    <w:p w:rsidR="0022212F" w:rsidRPr="0022212F" w:rsidRDefault="0022212F" w:rsidP="0022212F">
      <w:pPr>
        <w:pStyle w:val="Prrafodelista"/>
        <w:tabs>
          <w:tab w:val="left" w:pos="414"/>
        </w:tabs>
        <w:ind w:left="0" w:right="-2"/>
        <w:jc w:val="both"/>
        <w:rPr>
          <w:rFonts w:asciiTheme="minorHAnsi" w:hAnsiTheme="minorHAnsi"/>
          <w:lang w:val="es-ES"/>
        </w:rPr>
      </w:pPr>
      <w:r w:rsidRPr="0022212F">
        <w:rPr>
          <w:rFonts w:asciiTheme="minorHAnsi" w:hAnsiTheme="minorHAnsi"/>
          <w:lang w:val="es-ES"/>
        </w:rPr>
        <w:t>1-Deudas</w:t>
      </w:r>
      <w:r w:rsidRPr="0022212F">
        <w:rPr>
          <w:rFonts w:asciiTheme="minorHAnsi" w:hAnsiTheme="minorHAnsi"/>
          <w:spacing w:val="-8"/>
          <w:lang w:val="es-ES"/>
        </w:rPr>
        <w:t xml:space="preserve"> </w:t>
      </w:r>
      <w:r w:rsidRPr="0022212F">
        <w:rPr>
          <w:rFonts w:asciiTheme="minorHAnsi" w:hAnsiTheme="minorHAnsi"/>
          <w:lang w:val="es-ES"/>
        </w:rPr>
        <w:t>Ciertas. Financiación Ajena.</w:t>
      </w:r>
    </w:p>
    <w:p w:rsidR="0022212F" w:rsidRPr="0022212F" w:rsidRDefault="0022212F" w:rsidP="0022212F">
      <w:pPr>
        <w:tabs>
          <w:tab w:val="left" w:pos="324"/>
        </w:tabs>
        <w:spacing w:after="0" w:line="240" w:lineRule="auto"/>
        <w:ind w:right="148"/>
        <w:jc w:val="both"/>
      </w:pPr>
      <w:r w:rsidRPr="0022212F">
        <w:t xml:space="preserve">Concepto. Partidas representativas (Componentes); principales operaciones. Documentación </w:t>
      </w:r>
      <w:proofErr w:type="spellStart"/>
      <w:r w:rsidRPr="0022212F">
        <w:t>respaldatoria</w:t>
      </w:r>
      <w:proofErr w:type="spellEnd"/>
      <w:r w:rsidRPr="0022212F">
        <w:t>. Tratamiento contable de deudas corrientes y no corrientes. Tratamiento contable de los costos financieros. Vinculación entre la fuente de financiación y su aplicación.</w:t>
      </w:r>
    </w:p>
    <w:p w:rsidR="0022212F" w:rsidRPr="0022212F" w:rsidRDefault="0022212F" w:rsidP="0022212F">
      <w:pPr>
        <w:tabs>
          <w:tab w:val="left" w:pos="324"/>
        </w:tabs>
        <w:spacing w:after="0" w:line="240" w:lineRule="auto"/>
        <w:ind w:right="148"/>
        <w:jc w:val="both"/>
      </w:pPr>
      <w:r w:rsidRPr="0022212F">
        <w:t>2-Deudas contingentes. Concepto y características. Cuentas representativas. Necesidad de su reconocimiento.</w:t>
      </w:r>
    </w:p>
    <w:p w:rsidR="0022212F" w:rsidRPr="0022212F" w:rsidRDefault="0022212F" w:rsidP="0022212F">
      <w:pPr>
        <w:pStyle w:val="Textoindependiente"/>
        <w:ind w:left="0" w:right="1865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lang w:val="es-ES"/>
        </w:rPr>
        <w:t>Deudas ciertas y contingentes. Financiación ajena.</w:t>
      </w:r>
    </w:p>
    <w:p w:rsidR="0022212F" w:rsidRPr="0022212F" w:rsidRDefault="0022212F" w:rsidP="0022212F">
      <w:pPr>
        <w:tabs>
          <w:tab w:val="left" w:pos="324"/>
        </w:tabs>
        <w:spacing w:after="0" w:line="240" w:lineRule="auto"/>
        <w:ind w:right="148"/>
        <w:jc w:val="both"/>
      </w:pPr>
    </w:p>
    <w:p w:rsidR="0022212F" w:rsidRPr="0022212F" w:rsidRDefault="0022212F" w:rsidP="0022212F">
      <w:pPr>
        <w:pStyle w:val="Prrafodelista"/>
        <w:numPr>
          <w:ilvl w:val="0"/>
          <w:numId w:val="5"/>
        </w:numPr>
        <w:tabs>
          <w:tab w:val="left" w:pos="488"/>
        </w:tabs>
        <w:ind w:left="0" w:right="-2" w:firstLine="0"/>
        <w:jc w:val="both"/>
        <w:rPr>
          <w:rFonts w:asciiTheme="minorHAnsi" w:hAnsiTheme="minorHAnsi"/>
          <w:lang w:val="es-ES"/>
        </w:rPr>
      </w:pPr>
      <w:r w:rsidRPr="0022212F">
        <w:rPr>
          <w:rFonts w:asciiTheme="minorHAnsi" w:hAnsiTheme="minorHAnsi"/>
          <w:u w:val="single"/>
          <w:lang w:val="es-ES"/>
        </w:rPr>
        <w:t xml:space="preserve">Componentes del Patrimonio Neto </w:t>
      </w:r>
    </w:p>
    <w:p w:rsidR="0022212F" w:rsidRPr="0022212F" w:rsidRDefault="0022212F" w:rsidP="0022212F">
      <w:pPr>
        <w:pStyle w:val="Prrafodelista"/>
        <w:tabs>
          <w:tab w:val="left" w:pos="488"/>
        </w:tabs>
        <w:ind w:left="0" w:right="-2"/>
        <w:jc w:val="both"/>
        <w:rPr>
          <w:rFonts w:asciiTheme="minorHAnsi" w:hAnsiTheme="minorHAnsi"/>
          <w:lang w:val="es-ES"/>
        </w:rPr>
      </w:pPr>
      <w:r w:rsidRPr="0022212F">
        <w:rPr>
          <w:rFonts w:asciiTheme="minorHAnsi" w:hAnsiTheme="minorHAnsi"/>
          <w:lang w:val="es-ES"/>
        </w:rPr>
        <w:t>El Patrimonio Neto. Financiación</w:t>
      </w:r>
      <w:r w:rsidRPr="0022212F">
        <w:rPr>
          <w:rFonts w:asciiTheme="minorHAnsi" w:hAnsiTheme="minorHAnsi"/>
          <w:spacing w:val="-13"/>
          <w:lang w:val="es-ES"/>
        </w:rPr>
        <w:t xml:space="preserve"> </w:t>
      </w:r>
      <w:r w:rsidRPr="0022212F">
        <w:rPr>
          <w:rFonts w:asciiTheme="minorHAnsi" w:hAnsiTheme="minorHAnsi"/>
          <w:lang w:val="es-ES"/>
        </w:rPr>
        <w:t>propia.</w:t>
      </w:r>
    </w:p>
    <w:p w:rsidR="0022212F" w:rsidRPr="0022212F" w:rsidRDefault="0022212F" w:rsidP="0022212F">
      <w:pPr>
        <w:pStyle w:val="Textoindependiente"/>
        <w:ind w:left="0" w:right="149"/>
        <w:jc w:val="both"/>
        <w:rPr>
          <w:rFonts w:asciiTheme="minorHAnsi" w:hAnsiTheme="minorHAnsi"/>
          <w:sz w:val="22"/>
          <w:szCs w:val="22"/>
          <w:lang w:val="es-ES"/>
        </w:rPr>
      </w:pPr>
      <w:r w:rsidRPr="0022212F">
        <w:rPr>
          <w:rFonts w:asciiTheme="minorHAnsi" w:hAnsiTheme="minorHAnsi"/>
          <w:sz w:val="22"/>
          <w:szCs w:val="22"/>
          <w:lang w:val="es-ES"/>
        </w:rPr>
        <w:t xml:space="preserve">El patrimonio neto de las empresas. Concepto. Empresas unipersonales y societarias: Diferenciación. Sociedades comerciales: concepto y características. Clasificaciones. Características relevantes de los tipos societarios más comunes. Socios: clases y sus características distintivas; responsabilidad. Órganos </w:t>
      </w:r>
      <w:r w:rsidRPr="0022212F">
        <w:rPr>
          <w:rFonts w:asciiTheme="minorHAnsi" w:hAnsiTheme="minorHAnsi"/>
          <w:sz w:val="22"/>
          <w:szCs w:val="22"/>
          <w:lang w:val="es-ES"/>
        </w:rPr>
        <w:lastRenderedPageBreak/>
        <w:t>societarios. Compromiso de aporte y formación del capital. Distintos tipos de aportes.</w:t>
      </w:r>
      <w:r w:rsidRPr="0022212F">
        <w:rPr>
          <w:rFonts w:asciiTheme="minorHAnsi" w:eastAsia="Times New Roman" w:hAnsiTheme="minorHAnsi"/>
          <w:sz w:val="22"/>
          <w:szCs w:val="22"/>
          <w:lang w:val="es-ES" w:eastAsia="es-AR"/>
        </w:rPr>
        <w:t xml:space="preserve"> </w:t>
      </w:r>
      <w:r w:rsidRPr="0022212F">
        <w:rPr>
          <w:rFonts w:asciiTheme="minorHAnsi" w:hAnsiTheme="minorHAnsi"/>
          <w:sz w:val="22"/>
          <w:szCs w:val="22"/>
          <w:lang w:val="es-ES"/>
        </w:rPr>
        <w:t xml:space="preserve">Integraciones. Documentación </w:t>
      </w:r>
      <w:proofErr w:type="spellStart"/>
      <w:r w:rsidRPr="0022212F">
        <w:rPr>
          <w:rFonts w:asciiTheme="minorHAnsi" w:hAnsiTheme="minorHAnsi"/>
          <w:sz w:val="22"/>
          <w:szCs w:val="22"/>
          <w:lang w:val="es-ES"/>
        </w:rPr>
        <w:t>respaldatoria</w:t>
      </w:r>
      <w:proofErr w:type="spellEnd"/>
      <w:r w:rsidRPr="0022212F">
        <w:rPr>
          <w:rFonts w:asciiTheme="minorHAnsi" w:hAnsiTheme="minorHAnsi"/>
          <w:sz w:val="22"/>
          <w:szCs w:val="22"/>
          <w:lang w:val="es-ES"/>
        </w:rPr>
        <w:t>. Tratamiento contable según se trate de empresas unipersonales o societarias.</w:t>
      </w:r>
    </w:p>
    <w:p w:rsidR="0022212F" w:rsidRPr="00233FB5" w:rsidRDefault="0022212F" w:rsidP="0022212F">
      <w:pPr>
        <w:pStyle w:val="Textoindependiente"/>
        <w:ind w:left="0" w:right="100"/>
        <w:jc w:val="both"/>
        <w:rPr>
          <w:b/>
          <w:lang w:val="es-ES"/>
        </w:rPr>
      </w:pPr>
      <w:r w:rsidRPr="0022212F">
        <w:rPr>
          <w:rFonts w:asciiTheme="minorHAnsi" w:hAnsiTheme="minorHAnsi"/>
          <w:sz w:val="22"/>
          <w:szCs w:val="22"/>
          <w:lang w:val="es-ES"/>
        </w:rPr>
        <w:t>Resultados acumulados: Ganancias reservadas. Resultados no asignados.</w:t>
      </w:r>
    </w:p>
    <w:sectPr w:rsidR="0022212F" w:rsidRPr="00233FB5" w:rsidSect="0048166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A1F41"/>
    <w:multiLevelType w:val="hybridMultilevel"/>
    <w:tmpl w:val="C89ED9C8"/>
    <w:lvl w:ilvl="0" w:tplc="647A1C60">
      <w:start w:val="1"/>
      <w:numFmt w:val="decimal"/>
      <w:lvlText w:val="%1-"/>
      <w:lvlJc w:val="left"/>
      <w:pPr>
        <w:ind w:left="141" w:hanging="243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FEB88540">
      <w:start w:val="1"/>
      <w:numFmt w:val="bullet"/>
      <w:lvlText w:val="•"/>
      <w:lvlJc w:val="left"/>
      <w:pPr>
        <w:ind w:left="1006" w:hanging="243"/>
      </w:pPr>
      <w:rPr>
        <w:rFonts w:hint="default"/>
      </w:rPr>
    </w:lvl>
    <w:lvl w:ilvl="2" w:tplc="7DDE2DF6">
      <w:start w:val="1"/>
      <w:numFmt w:val="bullet"/>
      <w:lvlText w:val="•"/>
      <w:lvlJc w:val="left"/>
      <w:pPr>
        <w:ind w:left="1872" w:hanging="243"/>
      </w:pPr>
      <w:rPr>
        <w:rFonts w:hint="default"/>
      </w:rPr>
    </w:lvl>
    <w:lvl w:ilvl="3" w:tplc="A03834BE">
      <w:start w:val="1"/>
      <w:numFmt w:val="bullet"/>
      <w:lvlText w:val="•"/>
      <w:lvlJc w:val="left"/>
      <w:pPr>
        <w:ind w:left="2738" w:hanging="243"/>
      </w:pPr>
      <w:rPr>
        <w:rFonts w:hint="default"/>
      </w:rPr>
    </w:lvl>
    <w:lvl w:ilvl="4" w:tplc="AF68C80C">
      <w:start w:val="1"/>
      <w:numFmt w:val="bullet"/>
      <w:lvlText w:val="•"/>
      <w:lvlJc w:val="left"/>
      <w:pPr>
        <w:ind w:left="3604" w:hanging="243"/>
      </w:pPr>
      <w:rPr>
        <w:rFonts w:hint="default"/>
      </w:rPr>
    </w:lvl>
    <w:lvl w:ilvl="5" w:tplc="1568901A">
      <w:start w:val="1"/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9EFE0F9E">
      <w:start w:val="1"/>
      <w:numFmt w:val="bullet"/>
      <w:lvlText w:val="•"/>
      <w:lvlJc w:val="left"/>
      <w:pPr>
        <w:ind w:left="5336" w:hanging="243"/>
      </w:pPr>
      <w:rPr>
        <w:rFonts w:hint="default"/>
      </w:rPr>
    </w:lvl>
    <w:lvl w:ilvl="7" w:tplc="791CA19A">
      <w:start w:val="1"/>
      <w:numFmt w:val="bullet"/>
      <w:lvlText w:val="•"/>
      <w:lvlJc w:val="left"/>
      <w:pPr>
        <w:ind w:left="6202" w:hanging="243"/>
      </w:pPr>
      <w:rPr>
        <w:rFonts w:hint="default"/>
      </w:rPr>
    </w:lvl>
    <w:lvl w:ilvl="8" w:tplc="33B63BDC">
      <w:start w:val="1"/>
      <w:numFmt w:val="bullet"/>
      <w:lvlText w:val="•"/>
      <w:lvlJc w:val="left"/>
      <w:pPr>
        <w:ind w:left="7068" w:hanging="243"/>
      </w:pPr>
      <w:rPr>
        <w:rFonts w:hint="default"/>
      </w:rPr>
    </w:lvl>
  </w:abstractNum>
  <w:abstractNum w:abstractNumId="1">
    <w:nsid w:val="181A5707"/>
    <w:multiLevelType w:val="hybridMultilevel"/>
    <w:tmpl w:val="ECD68410"/>
    <w:lvl w:ilvl="0" w:tplc="774AE47C">
      <w:start w:val="1"/>
      <w:numFmt w:val="lowerLetter"/>
      <w:lvlText w:val="%1-"/>
      <w:lvlJc w:val="left"/>
      <w:pPr>
        <w:ind w:left="141" w:hanging="262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1" w:tplc="2E8CF868">
      <w:start w:val="1"/>
      <w:numFmt w:val="upperRoman"/>
      <w:lvlText w:val="%2-"/>
      <w:lvlJc w:val="left"/>
      <w:pPr>
        <w:ind w:left="350" w:hanging="209"/>
      </w:pPr>
      <w:rPr>
        <w:rFonts w:hint="default"/>
        <w:w w:val="99"/>
        <w:u w:val="single" w:color="000000"/>
      </w:rPr>
    </w:lvl>
    <w:lvl w:ilvl="2" w:tplc="E40AD42A">
      <w:start w:val="1"/>
      <w:numFmt w:val="lowerLetter"/>
      <w:lvlText w:val="%3."/>
      <w:lvlJc w:val="left"/>
      <w:pPr>
        <w:ind w:left="141" w:hanging="241"/>
      </w:pPr>
      <w:rPr>
        <w:rFonts w:asciiTheme="minorHAnsi" w:eastAsia="Tahoma" w:hAnsiTheme="minorHAnsi" w:cs="Tahoma"/>
        <w:spacing w:val="0"/>
        <w:w w:val="99"/>
        <w:sz w:val="20"/>
        <w:szCs w:val="20"/>
      </w:rPr>
    </w:lvl>
    <w:lvl w:ilvl="3" w:tplc="0D327798">
      <w:start w:val="1"/>
      <w:numFmt w:val="bullet"/>
      <w:lvlText w:val="•"/>
      <w:lvlJc w:val="left"/>
      <w:pPr>
        <w:ind w:left="2235" w:hanging="241"/>
      </w:pPr>
      <w:rPr>
        <w:rFonts w:hint="default"/>
      </w:rPr>
    </w:lvl>
    <w:lvl w:ilvl="4" w:tplc="9514CA3A">
      <w:start w:val="1"/>
      <w:numFmt w:val="bullet"/>
      <w:lvlText w:val="•"/>
      <w:lvlJc w:val="left"/>
      <w:pPr>
        <w:ind w:left="3173" w:hanging="241"/>
      </w:pPr>
      <w:rPr>
        <w:rFonts w:hint="default"/>
      </w:rPr>
    </w:lvl>
    <w:lvl w:ilvl="5" w:tplc="C6E87076">
      <w:start w:val="1"/>
      <w:numFmt w:val="bullet"/>
      <w:lvlText w:val="•"/>
      <w:lvlJc w:val="left"/>
      <w:pPr>
        <w:ind w:left="4111" w:hanging="241"/>
      </w:pPr>
      <w:rPr>
        <w:rFonts w:hint="default"/>
      </w:rPr>
    </w:lvl>
    <w:lvl w:ilvl="6" w:tplc="BBF09702">
      <w:start w:val="1"/>
      <w:numFmt w:val="bullet"/>
      <w:lvlText w:val="•"/>
      <w:lvlJc w:val="left"/>
      <w:pPr>
        <w:ind w:left="5048" w:hanging="241"/>
      </w:pPr>
      <w:rPr>
        <w:rFonts w:hint="default"/>
      </w:rPr>
    </w:lvl>
    <w:lvl w:ilvl="7" w:tplc="CE064AD8">
      <w:start w:val="1"/>
      <w:numFmt w:val="bullet"/>
      <w:lvlText w:val="•"/>
      <w:lvlJc w:val="left"/>
      <w:pPr>
        <w:ind w:left="5986" w:hanging="241"/>
      </w:pPr>
      <w:rPr>
        <w:rFonts w:hint="default"/>
      </w:rPr>
    </w:lvl>
    <w:lvl w:ilvl="8" w:tplc="D4AEB5DC">
      <w:start w:val="1"/>
      <w:numFmt w:val="bullet"/>
      <w:lvlText w:val="•"/>
      <w:lvlJc w:val="left"/>
      <w:pPr>
        <w:ind w:left="6924" w:hanging="241"/>
      </w:pPr>
      <w:rPr>
        <w:rFonts w:hint="default"/>
      </w:rPr>
    </w:lvl>
  </w:abstractNum>
  <w:abstractNum w:abstractNumId="2">
    <w:nsid w:val="1C0F268F"/>
    <w:multiLevelType w:val="hybridMultilevel"/>
    <w:tmpl w:val="C89ED9C8"/>
    <w:lvl w:ilvl="0" w:tplc="647A1C60">
      <w:start w:val="1"/>
      <w:numFmt w:val="decimal"/>
      <w:lvlText w:val="%1-"/>
      <w:lvlJc w:val="left"/>
      <w:pPr>
        <w:ind w:left="141" w:hanging="243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FEB88540">
      <w:start w:val="1"/>
      <w:numFmt w:val="bullet"/>
      <w:lvlText w:val="•"/>
      <w:lvlJc w:val="left"/>
      <w:pPr>
        <w:ind w:left="1006" w:hanging="243"/>
      </w:pPr>
      <w:rPr>
        <w:rFonts w:hint="default"/>
      </w:rPr>
    </w:lvl>
    <w:lvl w:ilvl="2" w:tplc="7DDE2DF6">
      <w:start w:val="1"/>
      <w:numFmt w:val="bullet"/>
      <w:lvlText w:val="•"/>
      <w:lvlJc w:val="left"/>
      <w:pPr>
        <w:ind w:left="1872" w:hanging="243"/>
      </w:pPr>
      <w:rPr>
        <w:rFonts w:hint="default"/>
      </w:rPr>
    </w:lvl>
    <w:lvl w:ilvl="3" w:tplc="A03834BE">
      <w:start w:val="1"/>
      <w:numFmt w:val="bullet"/>
      <w:lvlText w:val="•"/>
      <w:lvlJc w:val="left"/>
      <w:pPr>
        <w:ind w:left="2738" w:hanging="243"/>
      </w:pPr>
      <w:rPr>
        <w:rFonts w:hint="default"/>
      </w:rPr>
    </w:lvl>
    <w:lvl w:ilvl="4" w:tplc="AF68C80C">
      <w:start w:val="1"/>
      <w:numFmt w:val="bullet"/>
      <w:lvlText w:val="•"/>
      <w:lvlJc w:val="left"/>
      <w:pPr>
        <w:ind w:left="3604" w:hanging="243"/>
      </w:pPr>
      <w:rPr>
        <w:rFonts w:hint="default"/>
      </w:rPr>
    </w:lvl>
    <w:lvl w:ilvl="5" w:tplc="1568901A">
      <w:start w:val="1"/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9EFE0F9E">
      <w:start w:val="1"/>
      <w:numFmt w:val="bullet"/>
      <w:lvlText w:val="•"/>
      <w:lvlJc w:val="left"/>
      <w:pPr>
        <w:ind w:left="5336" w:hanging="243"/>
      </w:pPr>
      <w:rPr>
        <w:rFonts w:hint="default"/>
      </w:rPr>
    </w:lvl>
    <w:lvl w:ilvl="7" w:tplc="791CA19A">
      <w:start w:val="1"/>
      <w:numFmt w:val="bullet"/>
      <w:lvlText w:val="•"/>
      <w:lvlJc w:val="left"/>
      <w:pPr>
        <w:ind w:left="6202" w:hanging="243"/>
      </w:pPr>
      <w:rPr>
        <w:rFonts w:hint="default"/>
      </w:rPr>
    </w:lvl>
    <w:lvl w:ilvl="8" w:tplc="33B63BDC">
      <w:start w:val="1"/>
      <w:numFmt w:val="bullet"/>
      <w:lvlText w:val="•"/>
      <w:lvlJc w:val="left"/>
      <w:pPr>
        <w:ind w:left="7068" w:hanging="243"/>
      </w:pPr>
      <w:rPr>
        <w:rFonts w:hint="default"/>
      </w:rPr>
    </w:lvl>
  </w:abstractNum>
  <w:abstractNum w:abstractNumId="3">
    <w:nsid w:val="28933BBB"/>
    <w:multiLevelType w:val="hybridMultilevel"/>
    <w:tmpl w:val="B99AD610"/>
    <w:lvl w:ilvl="0" w:tplc="CA64F9D2">
      <w:start w:val="1"/>
      <w:numFmt w:val="upperRoman"/>
      <w:lvlText w:val="%1."/>
      <w:lvlJc w:val="left"/>
      <w:pPr>
        <w:ind w:left="141" w:hanging="198"/>
      </w:pPr>
      <w:rPr>
        <w:rFonts w:hint="default"/>
        <w:w w:val="99"/>
        <w:u w:val="single" w:color="000000"/>
      </w:rPr>
    </w:lvl>
    <w:lvl w:ilvl="1" w:tplc="A4189C62">
      <w:start w:val="1"/>
      <w:numFmt w:val="bullet"/>
      <w:lvlText w:val="•"/>
      <w:lvlJc w:val="left"/>
      <w:pPr>
        <w:ind w:left="1006" w:hanging="198"/>
      </w:pPr>
      <w:rPr>
        <w:rFonts w:hint="default"/>
      </w:rPr>
    </w:lvl>
    <w:lvl w:ilvl="2" w:tplc="D67CF700">
      <w:start w:val="1"/>
      <w:numFmt w:val="bullet"/>
      <w:lvlText w:val="•"/>
      <w:lvlJc w:val="left"/>
      <w:pPr>
        <w:ind w:left="1872" w:hanging="198"/>
      </w:pPr>
      <w:rPr>
        <w:rFonts w:hint="default"/>
      </w:rPr>
    </w:lvl>
    <w:lvl w:ilvl="3" w:tplc="6C241A52">
      <w:start w:val="1"/>
      <w:numFmt w:val="bullet"/>
      <w:lvlText w:val="•"/>
      <w:lvlJc w:val="left"/>
      <w:pPr>
        <w:ind w:left="2738" w:hanging="198"/>
      </w:pPr>
      <w:rPr>
        <w:rFonts w:hint="default"/>
      </w:rPr>
    </w:lvl>
    <w:lvl w:ilvl="4" w:tplc="FD9604B0">
      <w:start w:val="1"/>
      <w:numFmt w:val="bullet"/>
      <w:lvlText w:val="•"/>
      <w:lvlJc w:val="left"/>
      <w:pPr>
        <w:ind w:left="3604" w:hanging="198"/>
      </w:pPr>
      <w:rPr>
        <w:rFonts w:hint="default"/>
      </w:rPr>
    </w:lvl>
    <w:lvl w:ilvl="5" w:tplc="1E46A9F4">
      <w:start w:val="1"/>
      <w:numFmt w:val="bullet"/>
      <w:lvlText w:val="•"/>
      <w:lvlJc w:val="left"/>
      <w:pPr>
        <w:ind w:left="4470" w:hanging="198"/>
      </w:pPr>
      <w:rPr>
        <w:rFonts w:hint="default"/>
      </w:rPr>
    </w:lvl>
    <w:lvl w:ilvl="6" w:tplc="98546BA2">
      <w:start w:val="1"/>
      <w:numFmt w:val="bullet"/>
      <w:lvlText w:val="•"/>
      <w:lvlJc w:val="left"/>
      <w:pPr>
        <w:ind w:left="5336" w:hanging="198"/>
      </w:pPr>
      <w:rPr>
        <w:rFonts w:hint="default"/>
      </w:rPr>
    </w:lvl>
    <w:lvl w:ilvl="7" w:tplc="8708A75E">
      <w:start w:val="1"/>
      <w:numFmt w:val="bullet"/>
      <w:lvlText w:val="•"/>
      <w:lvlJc w:val="left"/>
      <w:pPr>
        <w:ind w:left="6202" w:hanging="198"/>
      </w:pPr>
      <w:rPr>
        <w:rFonts w:hint="default"/>
      </w:rPr>
    </w:lvl>
    <w:lvl w:ilvl="8" w:tplc="3FB0C8D2">
      <w:start w:val="1"/>
      <w:numFmt w:val="bullet"/>
      <w:lvlText w:val="•"/>
      <w:lvlJc w:val="left"/>
      <w:pPr>
        <w:ind w:left="7068" w:hanging="198"/>
      </w:pPr>
      <w:rPr>
        <w:rFonts w:hint="default"/>
      </w:rPr>
    </w:lvl>
  </w:abstractNum>
  <w:abstractNum w:abstractNumId="4">
    <w:nsid w:val="35A0717A"/>
    <w:multiLevelType w:val="hybridMultilevel"/>
    <w:tmpl w:val="C89ED9C8"/>
    <w:lvl w:ilvl="0" w:tplc="647A1C60">
      <w:start w:val="1"/>
      <w:numFmt w:val="decimal"/>
      <w:lvlText w:val="%1-"/>
      <w:lvlJc w:val="left"/>
      <w:pPr>
        <w:ind w:left="141" w:hanging="243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FEB88540">
      <w:start w:val="1"/>
      <w:numFmt w:val="bullet"/>
      <w:lvlText w:val="•"/>
      <w:lvlJc w:val="left"/>
      <w:pPr>
        <w:ind w:left="1006" w:hanging="243"/>
      </w:pPr>
      <w:rPr>
        <w:rFonts w:hint="default"/>
      </w:rPr>
    </w:lvl>
    <w:lvl w:ilvl="2" w:tplc="7DDE2DF6">
      <w:start w:val="1"/>
      <w:numFmt w:val="bullet"/>
      <w:lvlText w:val="•"/>
      <w:lvlJc w:val="left"/>
      <w:pPr>
        <w:ind w:left="1872" w:hanging="243"/>
      </w:pPr>
      <w:rPr>
        <w:rFonts w:hint="default"/>
      </w:rPr>
    </w:lvl>
    <w:lvl w:ilvl="3" w:tplc="A03834BE">
      <w:start w:val="1"/>
      <w:numFmt w:val="bullet"/>
      <w:lvlText w:val="•"/>
      <w:lvlJc w:val="left"/>
      <w:pPr>
        <w:ind w:left="2738" w:hanging="243"/>
      </w:pPr>
      <w:rPr>
        <w:rFonts w:hint="default"/>
      </w:rPr>
    </w:lvl>
    <w:lvl w:ilvl="4" w:tplc="AF68C80C">
      <w:start w:val="1"/>
      <w:numFmt w:val="bullet"/>
      <w:lvlText w:val="•"/>
      <w:lvlJc w:val="left"/>
      <w:pPr>
        <w:ind w:left="3604" w:hanging="243"/>
      </w:pPr>
      <w:rPr>
        <w:rFonts w:hint="default"/>
      </w:rPr>
    </w:lvl>
    <w:lvl w:ilvl="5" w:tplc="1568901A">
      <w:start w:val="1"/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9EFE0F9E">
      <w:start w:val="1"/>
      <w:numFmt w:val="bullet"/>
      <w:lvlText w:val="•"/>
      <w:lvlJc w:val="left"/>
      <w:pPr>
        <w:ind w:left="5336" w:hanging="243"/>
      </w:pPr>
      <w:rPr>
        <w:rFonts w:hint="default"/>
      </w:rPr>
    </w:lvl>
    <w:lvl w:ilvl="7" w:tplc="791CA19A">
      <w:start w:val="1"/>
      <w:numFmt w:val="bullet"/>
      <w:lvlText w:val="•"/>
      <w:lvlJc w:val="left"/>
      <w:pPr>
        <w:ind w:left="6202" w:hanging="243"/>
      </w:pPr>
      <w:rPr>
        <w:rFonts w:hint="default"/>
      </w:rPr>
    </w:lvl>
    <w:lvl w:ilvl="8" w:tplc="33B63BDC">
      <w:start w:val="1"/>
      <w:numFmt w:val="bullet"/>
      <w:lvlText w:val="•"/>
      <w:lvlJc w:val="left"/>
      <w:pPr>
        <w:ind w:left="7068" w:hanging="243"/>
      </w:pPr>
      <w:rPr>
        <w:rFonts w:hint="default"/>
      </w:rPr>
    </w:lvl>
  </w:abstractNum>
  <w:abstractNum w:abstractNumId="5">
    <w:nsid w:val="3BEC1858"/>
    <w:multiLevelType w:val="hybridMultilevel"/>
    <w:tmpl w:val="B99AD610"/>
    <w:lvl w:ilvl="0" w:tplc="CA64F9D2">
      <w:start w:val="1"/>
      <w:numFmt w:val="upperRoman"/>
      <w:lvlText w:val="%1."/>
      <w:lvlJc w:val="left"/>
      <w:pPr>
        <w:ind w:left="141" w:hanging="198"/>
      </w:pPr>
      <w:rPr>
        <w:rFonts w:hint="default"/>
        <w:w w:val="99"/>
        <w:u w:val="single" w:color="000000"/>
      </w:rPr>
    </w:lvl>
    <w:lvl w:ilvl="1" w:tplc="A4189C62">
      <w:start w:val="1"/>
      <w:numFmt w:val="bullet"/>
      <w:lvlText w:val="•"/>
      <w:lvlJc w:val="left"/>
      <w:pPr>
        <w:ind w:left="1006" w:hanging="198"/>
      </w:pPr>
      <w:rPr>
        <w:rFonts w:hint="default"/>
      </w:rPr>
    </w:lvl>
    <w:lvl w:ilvl="2" w:tplc="D67CF700">
      <w:start w:val="1"/>
      <w:numFmt w:val="bullet"/>
      <w:lvlText w:val="•"/>
      <w:lvlJc w:val="left"/>
      <w:pPr>
        <w:ind w:left="1872" w:hanging="198"/>
      </w:pPr>
      <w:rPr>
        <w:rFonts w:hint="default"/>
      </w:rPr>
    </w:lvl>
    <w:lvl w:ilvl="3" w:tplc="6C241A52">
      <w:start w:val="1"/>
      <w:numFmt w:val="bullet"/>
      <w:lvlText w:val="•"/>
      <w:lvlJc w:val="left"/>
      <w:pPr>
        <w:ind w:left="2738" w:hanging="198"/>
      </w:pPr>
      <w:rPr>
        <w:rFonts w:hint="default"/>
      </w:rPr>
    </w:lvl>
    <w:lvl w:ilvl="4" w:tplc="FD9604B0">
      <w:start w:val="1"/>
      <w:numFmt w:val="bullet"/>
      <w:lvlText w:val="•"/>
      <w:lvlJc w:val="left"/>
      <w:pPr>
        <w:ind w:left="3604" w:hanging="198"/>
      </w:pPr>
      <w:rPr>
        <w:rFonts w:hint="default"/>
      </w:rPr>
    </w:lvl>
    <w:lvl w:ilvl="5" w:tplc="1E46A9F4">
      <w:start w:val="1"/>
      <w:numFmt w:val="bullet"/>
      <w:lvlText w:val="•"/>
      <w:lvlJc w:val="left"/>
      <w:pPr>
        <w:ind w:left="4470" w:hanging="198"/>
      </w:pPr>
      <w:rPr>
        <w:rFonts w:hint="default"/>
      </w:rPr>
    </w:lvl>
    <w:lvl w:ilvl="6" w:tplc="98546BA2">
      <w:start w:val="1"/>
      <w:numFmt w:val="bullet"/>
      <w:lvlText w:val="•"/>
      <w:lvlJc w:val="left"/>
      <w:pPr>
        <w:ind w:left="5336" w:hanging="198"/>
      </w:pPr>
      <w:rPr>
        <w:rFonts w:hint="default"/>
      </w:rPr>
    </w:lvl>
    <w:lvl w:ilvl="7" w:tplc="8708A75E">
      <w:start w:val="1"/>
      <w:numFmt w:val="bullet"/>
      <w:lvlText w:val="•"/>
      <w:lvlJc w:val="left"/>
      <w:pPr>
        <w:ind w:left="6202" w:hanging="198"/>
      </w:pPr>
      <w:rPr>
        <w:rFonts w:hint="default"/>
      </w:rPr>
    </w:lvl>
    <w:lvl w:ilvl="8" w:tplc="3FB0C8D2">
      <w:start w:val="1"/>
      <w:numFmt w:val="bullet"/>
      <w:lvlText w:val="•"/>
      <w:lvlJc w:val="left"/>
      <w:pPr>
        <w:ind w:left="7068" w:hanging="198"/>
      </w:pPr>
      <w:rPr>
        <w:rFonts w:hint="default"/>
      </w:rPr>
    </w:lvl>
  </w:abstractNum>
  <w:abstractNum w:abstractNumId="6">
    <w:nsid w:val="54811381"/>
    <w:multiLevelType w:val="multilevel"/>
    <w:tmpl w:val="EC26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61DFC"/>
    <w:multiLevelType w:val="hybridMultilevel"/>
    <w:tmpl w:val="0DB07D30"/>
    <w:lvl w:ilvl="0" w:tplc="40C8B288">
      <w:start w:val="4"/>
      <w:numFmt w:val="lowerLetter"/>
      <w:lvlText w:val="%1-"/>
      <w:lvlJc w:val="left"/>
      <w:pPr>
        <w:ind w:left="141" w:hanging="342"/>
      </w:pPr>
      <w:rPr>
        <w:rFonts w:ascii="Tahoma" w:eastAsia="Tahoma" w:hAnsi="Tahoma" w:cs="Tahoma" w:hint="default"/>
        <w:w w:val="99"/>
        <w:sz w:val="20"/>
        <w:szCs w:val="20"/>
      </w:rPr>
    </w:lvl>
    <w:lvl w:ilvl="1" w:tplc="BB5E7D64">
      <w:start w:val="1"/>
      <w:numFmt w:val="bullet"/>
      <w:lvlText w:val="•"/>
      <w:lvlJc w:val="left"/>
      <w:pPr>
        <w:ind w:left="1006" w:hanging="342"/>
      </w:pPr>
      <w:rPr>
        <w:rFonts w:hint="default"/>
      </w:rPr>
    </w:lvl>
    <w:lvl w:ilvl="2" w:tplc="CF36C76A">
      <w:start w:val="1"/>
      <w:numFmt w:val="bullet"/>
      <w:lvlText w:val="•"/>
      <w:lvlJc w:val="left"/>
      <w:pPr>
        <w:ind w:left="1872" w:hanging="342"/>
      </w:pPr>
      <w:rPr>
        <w:rFonts w:hint="default"/>
      </w:rPr>
    </w:lvl>
    <w:lvl w:ilvl="3" w:tplc="D6B8D306">
      <w:start w:val="1"/>
      <w:numFmt w:val="bullet"/>
      <w:lvlText w:val="•"/>
      <w:lvlJc w:val="left"/>
      <w:pPr>
        <w:ind w:left="2738" w:hanging="342"/>
      </w:pPr>
      <w:rPr>
        <w:rFonts w:hint="default"/>
      </w:rPr>
    </w:lvl>
    <w:lvl w:ilvl="4" w:tplc="20363CC0">
      <w:start w:val="1"/>
      <w:numFmt w:val="bullet"/>
      <w:lvlText w:val="•"/>
      <w:lvlJc w:val="left"/>
      <w:pPr>
        <w:ind w:left="3604" w:hanging="342"/>
      </w:pPr>
      <w:rPr>
        <w:rFonts w:hint="default"/>
      </w:rPr>
    </w:lvl>
    <w:lvl w:ilvl="5" w:tplc="0AA6D0B0">
      <w:start w:val="1"/>
      <w:numFmt w:val="bullet"/>
      <w:lvlText w:val="•"/>
      <w:lvlJc w:val="left"/>
      <w:pPr>
        <w:ind w:left="4470" w:hanging="342"/>
      </w:pPr>
      <w:rPr>
        <w:rFonts w:hint="default"/>
      </w:rPr>
    </w:lvl>
    <w:lvl w:ilvl="6" w:tplc="8A46291E">
      <w:start w:val="1"/>
      <w:numFmt w:val="bullet"/>
      <w:lvlText w:val="•"/>
      <w:lvlJc w:val="left"/>
      <w:pPr>
        <w:ind w:left="5336" w:hanging="342"/>
      </w:pPr>
      <w:rPr>
        <w:rFonts w:hint="default"/>
      </w:rPr>
    </w:lvl>
    <w:lvl w:ilvl="7" w:tplc="BD7CD53E">
      <w:start w:val="1"/>
      <w:numFmt w:val="bullet"/>
      <w:lvlText w:val="•"/>
      <w:lvlJc w:val="left"/>
      <w:pPr>
        <w:ind w:left="6202" w:hanging="342"/>
      </w:pPr>
      <w:rPr>
        <w:rFonts w:hint="default"/>
      </w:rPr>
    </w:lvl>
    <w:lvl w:ilvl="8" w:tplc="2B1C4D76">
      <w:start w:val="1"/>
      <w:numFmt w:val="bullet"/>
      <w:lvlText w:val="•"/>
      <w:lvlJc w:val="left"/>
      <w:pPr>
        <w:ind w:left="7068" w:hanging="342"/>
      </w:pPr>
      <w:rPr>
        <w:rFonts w:hint="default"/>
      </w:rPr>
    </w:lvl>
  </w:abstractNum>
  <w:abstractNum w:abstractNumId="8">
    <w:nsid w:val="690E02E1"/>
    <w:multiLevelType w:val="hybridMultilevel"/>
    <w:tmpl w:val="C89ED9C8"/>
    <w:lvl w:ilvl="0" w:tplc="647A1C60">
      <w:start w:val="1"/>
      <w:numFmt w:val="decimal"/>
      <w:lvlText w:val="%1-"/>
      <w:lvlJc w:val="left"/>
      <w:pPr>
        <w:ind w:left="141" w:hanging="243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FEB88540">
      <w:start w:val="1"/>
      <w:numFmt w:val="bullet"/>
      <w:lvlText w:val="•"/>
      <w:lvlJc w:val="left"/>
      <w:pPr>
        <w:ind w:left="1006" w:hanging="243"/>
      </w:pPr>
      <w:rPr>
        <w:rFonts w:hint="default"/>
      </w:rPr>
    </w:lvl>
    <w:lvl w:ilvl="2" w:tplc="7DDE2DF6">
      <w:start w:val="1"/>
      <w:numFmt w:val="bullet"/>
      <w:lvlText w:val="•"/>
      <w:lvlJc w:val="left"/>
      <w:pPr>
        <w:ind w:left="1872" w:hanging="243"/>
      </w:pPr>
      <w:rPr>
        <w:rFonts w:hint="default"/>
      </w:rPr>
    </w:lvl>
    <w:lvl w:ilvl="3" w:tplc="A03834BE">
      <w:start w:val="1"/>
      <w:numFmt w:val="bullet"/>
      <w:lvlText w:val="•"/>
      <w:lvlJc w:val="left"/>
      <w:pPr>
        <w:ind w:left="2738" w:hanging="243"/>
      </w:pPr>
      <w:rPr>
        <w:rFonts w:hint="default"/>
      </w:rPr>
    </w:lvl>
    <w:lvl w:ilvl="4" w:tplc="AF68C80C">
      <w:start w:val="1"/>
      <w:numFmt w:val="bullet"/>
      <w:lvlText w:val="•"/>
      <w:lvlJc w:val="left"/>
      <w:pPr>
        <w:ind w:left="3604" w:hanging="243"/>
      </w:pPr>
      <w:rPr>
        <w:rFonts w:hint="default"/>
      </w:rPr>
    </w:lvl>
    <w:lvl w:ilvl="5" w:tplc="1568901A">
      <w:start w:val="1"/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9EFE0F9E">
      <w:start w:val="1"/>
      <w:numFmt w:val="bullet"/>
      <w:lvlText w:val="•"/>
      <w:lvlJc w:val="left"/>
      <w:pPr>
        <w:ind w:left="5336" w:hanging="243"/>
      </w:pPr>
      <w:rPr>
        <w:rFonts w:hint="default"/>
      </w:rPr>
    </w:lvl>
    <w:lvl w:ilvl="7" w:tplc="791CA19A">
      <w:start w:val="1"/>
      <w:numFmt w:val="bullet"/>
      <w:lvlText w:val="•"/>
      <w:lvlJc w:val="left"/>
      <w:pPr>
        <w:ind w:left="6202" w:hanging="243"/>
      </w:pPr>
      <w:rPr>
        <w:rFonts w:hint="default"/>
      </w:rPr>
    </w:lvl>
    <w:lvl w:ilvl="8" w:tplc="33B63BDC">
      <w:start w:val="1"/>
      <w:numFmt w:val="bullet"/>
      <w:lvlText w:val="•"/>
      <w:lvlJc w:val="left"/>
      <w:pPr>
        <w:ind w:left="7068" w:hanging="243"/>
      </w:pPr>
      <w:rPr>
        <w:rFonts w:hint="default"/>
      </w:rPr>
    </w:lvl>
  </w:abstractNum>
  <w:abstractNum w:abstractNumId="9">
    <w:nsid w:val="6A1E6037"/>
    <w:multiLevelType w:val="hybridMultilevel"/>
    <w:tmpl w:val="B99AD610"/>
    <w:lvl w:ilvl="0" w:tplc="CA64F9D2">
      <w:start w:val="1"/>
      <w:numFmt w:val="upperRoman"/>
      <w:lvlText w:val="%1."/>
      <w:lvlJc w:val="left"/>
      <w:pPr>
        <w:ind w:left="141" w:hanging="198"/>
      </w:pPr>
      <w:rPr>
        <w:rFonts w:hint="default"/>
        <w:w w:val="99"/>
        <w:u w:val="single" w:color="000000"/>
      </w:rPr>
    </w:lvl>
    <w:lvl w:ilvl="1" w:tplc="A4189C62">
      <w:start w:val="1"/>
      <w:numFmt w:val="bullet"/>
      <w:lvlText w:val="•"/>
      <w:lvlJc w:val="left"/>
      <w:pPr>
        <w:ind w:left="1006" w:hanging="198"/>
      </w:pPr>
      <w:rPr>
        <w:rFonts w:hint="default"/>
      </w:rPr>
    </w:lvl>
    <w:lvl w:ilvl="2" w:tplc="D67CF700">
      <w:start w:val="1"/>
      <w:numFmt w:val="bullet"/>
      <w:lvlText w:val="•"/>
      <w:lvlJc w:val="left"/>
      <w:pPr>
        <w:ind w:left="1872" w:hanging="198"/>
      </w:pPr>
      <w:rPr>
        <w:rFonts w:hint="default"/>
      </w:rPr>
    </w:lvl>
    <w:lvl w:ilvl="3" w:tplc="6C241A52">
      <w:start w:val="1"/>
      <w:numFmt w:val="bullet"/>
      <w:lvlText w:val="•"/>
      <w:lvlJc w:val="left"/>
      <w:pPr>
        <w:ind w:left="2738" w:hanging="198"/>
      </w:pPr>
      <w:rPr>
        <w:rFonts w:hint="default"/>
      </w:rPr>
    </w:lvl>
    <w:lvl w:ilvl="4" w:tplc="FD9604B0">
      <w:start w:val="1"/>
      <w:numFmt w:val="bullet"/>
      <w:lvlText w:val="•"/>
      <w:lvlJc w:val="left"/>
      <w:pPr>
        <w:ind w:left="3604" w:hanging="198"/>
      </w:pPr>
      <w:rPr>
        <w:rFonts w:hint="default"/>
      </w:rPr>
    </w:lvl>
    <w:lvl w:ilvl="5" w:tplc="1E46A9F4">
      <w:start w:val="1"/>
      <w:numFmt w:val="bullet"/>
      <w:lvlText w:val="•"/>
      <w:lvlJc w:val="left"/>
      <w:pPr>
        <w:ind w:left="4470" w:hanging="198"/>
      </w:pPr>
      <w:rPr>
        <w:rFonts w:hint="default"/>
      </w:rPr>
    </w:lvl>
    <w:lvl w:ilvl="6" w:tplc="98546BA2">
      <w:start w:val="1"/>
      <w:numFmt w:val="bullet"/>
      <w:lvlText w:val="•"/>
      <w:lvlJc w:val="left"/>
      <w:pPr>
        <w:ind w:left="5336" w:hanging="198"/>
      </w:pPr>
      <w:rPr>
        <w:rFonts w:hint="default"/>
      </w:rPr>
    </w:lvl>
    <w:lvl w:ilvl="7" w:tplc="8708A75E">
      <w:start w:val="1"/>
      <w:numFmt w:val="bullet"/>
      <w:lvlText w:val="•"/>
      <w:lvlJc w:val="left"/>
      <w:pPr>
        <w:ind w:left="6202" w:hanging="198"/>
      </w:pPr>
      <w:rPr>
        <w:rFonts w:hint="default"/>
      </w:rPr>
    </w:lvl>
    <w:lvl w:ilvl="8" w:tplc="3FB0C8D2">
      <w:start w:val="1"/>
      <w:numFmt w:val="bullet"/>
      <w:lvlText w:val="•"/>
      <w:lvlJc w:val="left"/>
      <w:pPr>
        <w:ind w:left="7068" w:hanging="198"/>
      </w:pPr>
      <w:rPr>
        <w:rFonts w:hint="default"/>
      </w:rPr>
    </w:lvl>
  </w:abstractNum>
  <w:abstractNum w:abstractNumId="10">
    <w:nsid w:val="6EE05098"/>
    <w:multiLevelType w:val="hybridMultilevel"/>
    <w:tmpl w:val="364EA9A6"/>
    <w:lvl w:ilvl="0" w:tplc="DBF8343C">
      <w:start w:val="1"/>
      <w:numFmt w:val="lowerLetter"/>
      <w:lvlText w:val="%1-"/>
      <w:lvlJc w:val="left"/>
      <w:pPr>
        <w:ind w:left="141" w:hanging="241"/>
      </w:pPr>
      <w:rPr>
        <w:rFonts w:ascii="Tahoma" w:eastAsia="Tahoma" w:hAnsi="Tahoma" w:cs="Tahoma" w:hint="default"/>
        <w:spacing w:val="0"/>
        <w:w w:val="99"/>
        <w:sz w:val="20"/>
        <w:szCs w:val="20"/>
      </w:rPr>
    </w:lvl>
    <w:lvl w:ilvl="1" w:tplc="2BAA8280">
      <w:start w:val="1"/>
      <w:numFmt w:val="bullet"/>
      <w:lvlText w:val="•"/>
      <w:lvlJc w:val="left"/>
      <w:pPr>
        <w:ind w:left="1006" w:hanging="241"/>
      </w:pPr>
      <w:rPr>
        <w:rFonts w:hint="default"/>
      </w:rPr>
    </w:lvl>
    <w:lvl w:ilvl="2" w:tplc="D2FEEEBE">
      <w:start w:val="1"/>
      <w:numFmt w:val="bullet"/>
      <w:lvlText w:val="•"/>
      <w:lvlJc w:val="left"/>
      <w:pPr>
        <w:ind w:left="1872" w:hanging="241"/>
      </w:pPr>
      <w:rPr>
        <w:rFonts w:hint="default"/>
      </w:rPr>
    </w:lvl>
    <w:lvl w:ilvl="3" w:tplc="A8B808F6">
      <w:start w:val="1"/>
      <w:numFmt w:val="bullet"/>
      <w:lvlText w:val="•"/>
      <w:lvlJc w:val="left"/>
      <w:pPr>
        <w:ind w:left="2738" w:hanging="241"/>
      </w:pPr>
      <w:rPr>
        <w:rFonts w:hint="default"/>
      </w:rPr>
    </w:lvl>
    <w:lvl w:ilvl="4" w:tplc="09E29E68">
      <w:start w:val="1"/>
      <w:numFmt w:val="bullet"/>
      <w:lvlText w:val="•"/>
      <w:lvlJc w:val="left"/>
      <w:pPr>
        <w:ind w:left="3604" w:hanging="241"/>
      </w:pPr>
      <w:rPr>
        <w:rFonts w:hint="default"/>
      </w:rPr>
    </w:lvl>
    <w:lvl w:ilvl="5" w:tplc="8F72A944">
      <w:start w:val="1"/>
      <w:numFmt w:val="bullet"/>
      <w:lvlText w:val="•"/>
      <w:lvlJc w:val="left"/>
      <w:pPr>
        <w:ind w:left="4470" w:hanging="241"/>
      </w:pPr>
      <w:rPr>
        <w:rFonts w:hint="default"/>
      </w:rPr>
    </w:lvl>
    <w:lvl w:ilvl="6" w:tplc="1DA0CE1C">
      <w:start w:val="1"/>
      <w:numFmt w:val="bullet"/>
      <w:lvlText w:val="•"/>
      <w:lvlJc w:val="left"/>
      <w:pPr>
        <w:ind w:left="5336" w:hanging="241"/>
      </w:pPr>
      <w:rPr>
        <w:rFonts w:hint="default"/>
      </w:rPr>
    </w:lvl>
    <w:lvl w:ilvl="7" w:tplc="84C857C8">
      <w:start w:val="1"/>
      <w:numFmt w:val="bullet"/>
      <w:lvlText w:val="•"/>
      <w:lvlJc w:val="left"/>
      <w:pPr>
        <w:ind w:left="6202" w:hanging="241"/>
      </w:pPr>
      <w:rPr>
        <w:rFonts w:hint="default"/>
      </w:rPr>
    </w:lvl>
    <w:lvl w:ilvl="8" w:tplc="24D8BA7C">
      <w:start w:val="1"/>
      <w:numFmt w:val="bullet"/>
      <w:lvlText w:val="•"/>
      <w:lvlJc w:val="left"/>
      <w:pPr>
        <w:ind w:left="7068" w:hanging="241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98"/>
    <w:rsid w:val="000F4198"/>
    <w:rsid w:val="001554C8"/>
    <w:rsid w:val="001C6E4C"/>
    <w:rsid w:val="0022212F"/>
    <w:rsid w:val="00233FB5"/>
    <w:rsid w:val="002451E0"/>
    <w:rsid w:val="002D366A"/>
    <w:rsid w:val="00304675"/>
    <w:rsid w:val="00317192"/>
    <w:rsid w:val="00364901"/>
    <w:rsid w:val="00367809"/>
    <w:rsid w:val="003E778A"/>
    <w:rsid w:val="00472C44"/>
    <w:rsid w:val="00481666"/>
    <w:rsid w:val="004B34F8"/>
    <w:rsid w:val="00591FAE"/>
    <w:rsid w:val="00620C6B"/>
    <w:rsid w:val="0064031E"/>
    <w:rsid w:val="006C1170"/>
    <w:rsid w:val="006F6C80"/>
    <w:rsid w:val="007D5895"/>
    <w:rsid w:val="00804A39"/>
    <w:rsid w:val="008121D2"/>
    <w:rsid w:val="00841A41"/>
    <w:rsid w:val="008749D9"/>
    <w:rsid w:val="00875DC8"/>
    <w:rsid w:val="008D2FF2"/>
    <w:rsid w:val="008F768C"/>
    <w:rsid w:val="00916620"/>
    <w:rsid w:val="00A266B4"/>
    <w:rsid w:val="00A277D2"/>
    <w:rsid w:val="00B75FBD"/>
    <w:rsid w:val="00BD1ABA"/>
    <w:rsid w:val="00CD176C"/>
    <w:rsid w:val="00D60363"/>
    <w:rsid w:val="00DC3480"/>
    <w:rsid w:val="00E331A5"/>
    <w:rsid w:val="00E37361"/>
    <w:rsid w:val="00EB5011"/>
    <w:rsid w:val="00FA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8042ACB-D692-44A0-A3A5-D257F129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F4198"/>
    <w:pPr>
      <w:widowControl w:val="0"/>
      <w:spacing w:after="0" w:line="240" w:lineRule="auto"/>
      <w:ind w:left="141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F4198"/>
    <w:rPr>
      <w:rFonts w:ascii="Tahoma" w:eastAsia="Tahoma" w:hAnsi="Tahoma" w:cs="Tahoma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0F419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367809"/>
    <w:pPr>
      <w:widowControl w:val="0"/>
      <w:spacing w:after="0" w:line="240" w:lineRule="auto"/>
      <w:ind w:left="141"/>
    </w:pPr>
    <w:rPr>
      <w:rFonts w:ascii="Tahoma" w:eastAsia="Tahoma" w:hAnsi="Tahoma" w:cs="Tahoma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1071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AWI</Company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</dc:creator>
  <cp:keywords/>
  <dc:description/>
  <cp:lastModifiedBy>PCBOX</cp:lastModifiedBy>
  <cp:revision>6</cp:revision>
  <cp:lastPrinted>2017-02-22T14:08:00Z</cp:lastPrinted>
  <dcterms:created xsi:type="dcterms:W3CDTF">2017-02-22T14:27:00Z</dcterms:created>
  <dcterms:modified xsi:type="dcterms:W3CDTF">2017-03-28T20:10:00Z</dcterms:modified>
</cp:coreProperties>
</file>